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F44" w:rsidRPr="00337DAE" w:rsidRDefault="00D3068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right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Paraná, 18</w:t>
      </w:r>
      <w:r w:rsidR="00877F44" w:rsidRPr="00337DAE">
        <w:rPr>
          <w:rFonts w:ascii="Arial" w:hAnsi="Arial" w:cs="Arial"/>
          <w:b/>
          <w:bCs/>
          <w:color w:val="222222"/>
        </w:rPr>
        <w:t xml:space="preserve"> de</w:t>
      </w:r>
      <w:r>
        <w:rPr>
          <w:rFonts w:ascii="Arial" w:hAnsi="Arial" w:cs="Arial"/>
          <w:b/>
          <w:bCs/>
          <w:color w:val="222222"/>
        </w:rPr>
        <w:t xml:space="preserve"> Junio</w:t>
      </w:r>
      <w:bookmarkStart w:id="0" w:name="_GoBack"/>
      <w:bookmarkEnd w:id="0"/>
      <w:r w:rsidR="00877F44" w:rsidRPr="00337DAE">
        <w:rPr>
          <w:rFonts w:ascii="Arial" w:hAnsi="Arial" w:cs="Arial"/>
          <w:b/>
          <w:bCs/>
          <w:color w:val="222222"/>
        </w:rPr>
        <w:t xml:space="preserve"> </w:t>
      </w:r>
      <w:proofErr w:type="spellStart"/>
      <w:r w:rsidR="00877F44" w:rsidRPr="00337DAE">
        <w:rPr>
          <w:rFonts w:ascii="Arial" w:hAnsi="Arial" w:cs="Arial"/>
          <w:b/>
          <w:bCs/>
          <w:color w:val="222222"/>
        </w:rPr>
        <w:t>de</w:t>
      </w:r>
      <w:proofErr w:type="spellEnd"/>
      <w:r w:rsidR="00877F44" w:rsidRPr="00337DAE">
        <w:rPr>
          <w:rFonts w:ascii="Arial" w:hAnsi="Arial" w:cs="Arial"/>
          <w:b/>
          <w:bCs/>
          <w:color w:val="222222"/>
        </w:rPr>
        <w:t xml:space="preserve"> 2026</w:t>
      </w:r>
    </w:p>
    <w:p w:rsidR="00337DAE" w:rsidRDefault="00337DAE" w:rsidP="00337DA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222222"/>
        </w:rPr>
      </w:pPr>
    </w:p>
    <w:p w:rsidR="00337DAE" w:rsidRPr="00337DAE" w:rsidRDefault="00337DAE" w:rsidP="00337DA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color w:val="222222"/>
        </w:rPr>
      </w:pPr>
      <w:r w:rsidRPr="00337DAE">
        <w:rPr>
          <w:rFonts w:ascii="Arial" w:hAnsi="Arial" w:cs="Arial"/>
          <w:b/>
          <w:bCs/>
          <w:color w:val="222222"/>
        </w:rPr>
        <w:t>Ref.: Obligación legal de suscripción del consentimiento informado por el profesional médico tratante y el paciente</w:t>
      </w:r>
    </w:p>
    <w:p w:rsidR="00337DAE" w:rsidRDefault="00337DAE" w:rsidP="00337DA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222222"/>
        </w:rPr>
      </w:pPr>
    </w:p>
    <w:p w:rsidR="00337DAE" w:rsidRDefault="00337DAE" w:rsidP="00337DA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222222"/>
        </w:rPr>
      </w:pPr>
    </w:p>
    <w:p w:rsidR="00337DAE" w:rsidRDefault="00877F44" w:rsidP="00337DA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222222"/>
        </w:rPr>
      </w:pPr>
      <w:r w:rsidRPr="00337DAE">
        <w:rPr>
          <w:rFonts w:ascii="Arial" w:hAnsi="Arial" w:cs="Arial"/>
          <w:b/>
          <w:bCs/>
          <w:color w:val="222222"/>
        </w:rPr>
        <w:t>A LOS SANATORIOS</w:t>
      </w:r>
    </w:p>
    <w:p w:rsidR="00877F44" w:rsidRDefault="00877F44" w:rsidP="00337DA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222222"/>
        </w:rPr>
      </w:pPr>
      <w:r w:rsidRPr="00337DAE">
        <w:rPr>
          <w:rFonts w:ascii="Arial" w:hAnsi="Arial" w:cs="Arial"/>
          <w:b/>
          <w:bCs/>
          <w:color w:val="222222"/>
        </w:rPr>
        <w:t xml:space="preserve"> Y CLÍNICAS ASOCIADAS</w:t>
      </w:r>
      <w:r w:rsidRPr="00337DAE">
        <w:rPr>
          <w:rFonts w:ascii="Arial" w:hAnsi="Arial" w:cs="Arial"/>
          <w:color w:val="222222"/>
        </w:rPr>
        <w:br/>
      </w:r>
      <w:r w:rsidRPr="00337DAE">
        <w:rPr>
          <w:rFonts w:ascii="Arial" w:hAnsi="Arial" w:cs="Arial"/>
          <w:b/>
          <w:bCs/>
          <w:color w:val="222222"/>
          <w:u w:val="single"/>
        </w:rPr>
        <w:t>S / D</w:t>
      </w:r>
    </w:p>
    <w:p w:rsidR="00337DAE" w:rsidRPr="00337DAE" w:rsidRDefault="00337DAE" w:rsidP="00337DA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22222"/>
        </w:rPr>
      </w:pPr>
    </w:p>
    <w:p w:rsidR="00877F44" w:rsidRPr="00337DAE" w:rsidRDefault="00877F44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 w:rsidRPr="00337DAE">
        <w:rPr>
          <w:rFonts w:ascii="Arial" w:hAnsi="Arial" w:cs="Arial"/>
          <w:color w:val="222222"/>
        </w:rPr>
        <w:t>De nuestra consideración: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Nos dirigimos a Uds. a fin de poner en su conocimiento y requerir el estricto cumplimiento de la normativa vigente en materia de </w:t>
      </w:r>
      <w:r w:rsidR="00877F44" w:rsidRPr="00337DAE">
        <w:rPr>
          <w:rFonts w:ascii="Arial" w:hAnsi="Arial" w:cs="Arial"/>
          <w:b/>
          <w:bCs/>
          <w:color w:val="222222"/>
        </w:rPr>
        <w:t>consentimiento informado</w:t>
      </w:r>
      <w:r w:rsidR="00877F44" w:rsidRPr="00337DAE">
        <w:rPr>
          <w:rFonts w:ascii="Arial" w:hAnsi="Arial" w:cs="Arial"/>
          <w:color w:val="222222"/>
        </w:rPr>
        <w:t>, particularmente en lo relativo a la obligación de que dicho instrumento sea suscripto tanto por el </w:t>
      </w:r>
      <w:r w:rsidR="00877F44" w:rsidRPr="00337DAE">
        <w:rPr>
          <w:rFonts w:ascii="Arial" w:hAnsi="Arial" w:cs="Arial"/>
          <w:b/>
          <w:bCs/>
          <w:color w:val="222222"/>
        </w:rPr>
        <w:t>paciente o su representante legal</w:t>
      </w:r>
      <w:r w:rsidR="00877F44" w:rsidRPr="00337DAE">
        <w:rPr>
          <w:rFonts w:ascii="Arial" w:hAnsi="Arial" w:cs="Arial"/>
          <w:color w:val="222222"/>
        </w:rPr>
        <w:t>, según corresponda, como por el </w:t>
      </w:r>
      <w:r w:rsidR="00877F44" w:rsidRPr="00337DAE">
        <w:rPr>
          <w:rFonts w:ascii="Arial" w:hAnsi="Arial" w:cs="Arial"/>
          <w:b/>
          <w:bCs/>
          <w:color w:val="222222"/>
        </w:rPr>
        <w:t>profesional médico tratante interviniente</w:t>
      </w:r>
      <w:r w:rsidR="00877F44" w:rsidRPr="00337DAE">
        <w:rPr>
          <w:rFonts w:ascii="Arial" w:hAnsi="Arial" w:cs="Arial"/>
          <w:color w:val="222222"/>
        </w:rPr>
        <w:t>.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La presente comunicación se formula en virtud de lo dispuesto por la </w:t>
      </w:r>
      <w:r w:rsidR="00877F44" w:rsidRPr="00337DAE">
        <w:rPr>
          <w:rFonts w:ascii="Arial" w:hAnsi="Arial" w:cs="Arial"/>
          <w:b/>
          <w:bCs/>
          <w:color w:val="222222"/>
        </w:rPr>
        <w:t>Ley Nacional N° 26.529 de Derechos del Paciente en su relación con los Profesionales e Instituciones de la Salud</w:t>
      </w:r>
      <w:r w:rsidR="00877F44" w:rsidRPr="00337DAE">
        <w:rPr>
          <w:rFonts w:ascii="Arial" w:hAnsi="Arial" w:cs="Arial"/>
          <w:color w:val="222222"/>
        </w:rPr>
        <w:t>, modificada por la </w:t>
      </w:r>
      <w:r w:rsidR="00877F44" w:rsidRPr="00337DAE">
        <w:rPr>
          <w:rFonts w:ascii="Arial" w:hAnsi="Arial" w:cs="Arial"/>
          <w:b/>
          <w:bCs/>
          <w:color w:val="222222"/>
        </w:rPr>
        <w:t>Ley N° 26.742</w:t>
      </w:r>
      <w:r w:rsidR="00877F44" w:rsidRPr="00337DAE">
        <w:rPr>
          <w:rFonts w:ascii="Arial" w:hAnsi="Arial" w:cs="Arial"/>
          <w:color w:val="222222"/>
        </w:rPr>
        <w:t>, su </w:t>
      </w:r>
      <w:r w:rsidR="00877F44" w:rsidRPr="00337DAE">
        <w:rPr>
          <w:rFonts w:ascii="Arial" w:hAnsi="Arial" w:cs="Arial"/>
          <w:b/>
          <w:bCs/>
          <w:color w:val="222222"/>
        </w:rPr>
        <w:t>Decreto Reglamentario N° 1089/2012</w:t>
      </w:r>
      <w:r w:rsidR="00877F44" w:rsidRPr="00337DAE">
        <w:rPr>
          <w:rFonts w:ascii="Arial" w:hAnsi="Arial" w:cs="Arial"/>
          <w:color w:val="222222"/>
        </w:rPr>
        <w:t>, y el </w:t>
      </w:r>
      <w:r w:rsidR="00877F44" w:rsidRPr="00337DAE">
        <w:rPr>
          <w:rFonts w:ascii="Arial" w:hAnsi="Arial" w:cs="Arial"/>
          <w:b/>
          <w:bCs/>
          <w:color w:val="222222"/>
        </w:rPr>
        <w:t>artículo 59 del Código Civil y Comercial de la Nación</w:t>
      </w:r>
      <w:r w:rsidR="00877F44" w:rsidRPr="00337DAE">
        <w:rPr>
          <w:rFonts w:ascii="Arial" w:hAnsi="Arial" w:cs="Arial"/>
          <w:color w:val="222222"/>
        </w:rPr>
        <w:t>.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 xml:space="preserve">El artículo 5 de la Ley N° 26.529 define el consentimiento informado como la declaración de voluntad suficiente efectuada por el paciente, o por sus representantes legales en su caso, emitida luego de recibir por parte del profesional interviniente información clara, precisa y </w:t>
      </w:r>
      <w:r w:rsidR="00877F44" w:rsidRPr="00337DAE">
        <w:rPr>
          <w:rFonts w:ascii="Arial" w:hAnsi="Arial" w:cs="Arial"/>
          <w:color w:val="222222"/>
        </w:rPr>
        <w:lastRenderedPageBreak/>
        <w:t>adecuada respecto de su estado de salud, el procedimiento propuesto, sus beneficios esperados, riesgos, molestias, efectos adversos previsibles, procedimientos alternativos y consecuencias de la no realización del acto médico.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Asimismo, el artículo 6 de la citada ley establece expresamente que </w:t>
      </w:r>
      <w:r w:rsidR="00877F44" w:rsidRPr="00337DAE">
        <w:rPr>
          <w:rFonts w:ascii="Arial" w:hAnsi="Arial" w:cs="Arial"/>
          <w:b/>
          <w:bCs/>
          <w:color w:val="222222"/>
        </w:rPr>
        <w:t>toda actuación profesional en el ámbito médico-sanitario, sea público o privado, requiere, con carácter general, el previo consentimiento informado del paciente</w:t>
      </w:r>
      <w:r w:rsidR="00877F44" w:rsidRPr="00337DAE">
        <w:rPr>
          <w:rFonts w:ascii="Arial" w:hAnsi="Arial" w:cs="Arial"/>
          <w:color w:val="222222"/>
        </w:rPr>
        <w:t>. Dicha exigencia reviste carácter obligatorio y constituye un presupuesto jurídico, ético y asistencial de validez del acto médico. 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Por su parte, el artículo 7 de la Ley N° 26.529 determina los supuestos en los cuales el consentimiento informado debe instrumentarse por escrito, especialmente cuando se trate de internación, intervención quirúrgica, procedimientos diagnósticos o terapéuticos invasivos, procedimientos que impliquen riesgos relevantes, revocación del consentimiento, o situaciones legalmente previstas. 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A su vez, el </w:t>
      </w:r>
      <w:r w:rsidR="00877F44" w:rsidRPr="00337DAE">
        <w:rPr>
          <w:rFonts w:ascii="Arial" w:hAnsi="Arial" w:cs="Arial"/>
          <w:b/>
          <w:bCs/>
          <w:color w:val="222222"/>
        </w:rPr>
        <w:t>Decreto Reglamentario N° 1089/2012</w:t>
      </w:r>
      <w:r w:rsidR="00877F44" w:rsidRPr="00337DAE">
        <w:rPr>
          <w:rFonts w:ascii="Arial" w:hAnsi="Arial" w:cs="Arial"/>
          <w:color w:val="222222"/>
        </w:rPr>
        <w:t xml:space="preserve"> dispone de manera expresa que, cuando corresponda el consentimiento informado escrito, además de la firma del paciente o de la persona legalmente legitimada para prestarlo, </w:t>
      </w:r>
      <w:r w:rsidR="00877F44" w:rsidRPr="00F91DE3">
        <w:rPr>
          <w:rFonts w:ascii="Arial" w:hAnsi="Arial" w:cs="Arial"/>
          <w:b/>
          <w:color w:val="222222"/>
          <w:u w:val="single"/>
        </w:rPr>
        <w:t>el instrumento </w:t>
      </w:r>
      <w:r w:rsidR="00877F44" w:rsidRPr="00F91DE3">
        <w:rPr>
          <w:rFonts w:ascii="Arial" w:hAnsi="Arial" w:cs="Arial"/>
          <w:b/>
          <w:bCs/>
          <w:color w:val="222222"/>
          <w:u w:val="single"/>
        </w:rPr>
        <w:t>debe ser suscripto por el profesional tratante y agregado a la historia clínica</w:t>
      </w:r>
      <w:r w:rsidR="00877F44" w:rsidRPr="00F91DE3">
        <w:rPr>
          <w:rFonts w:ascii="Arial" w:hAnsi="Arial" w:cs="Arial"/>
          <w:b/>
          <w:color w:val="222222"/>
          <w:u w:val="single"/>
        </w:rPr>
        <w:t>.</w:t>
      </w:r>
      <w:r w:rsidR="00877F44" w:rsidRPr="00337DAE">
        <w:rPr>
          <w:rFonts w:ascii="Arial" w:hAnsi="Arial" w:cs="Arial"/>
          <w:color w:val="222222"/>
        </w:rPr>
        <w:t> 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 xml:space="preserve">En el mismo sentido, el artículo 59 del Código Civil y Comercial de la Nación regula el consentimiento informado para actos médicos e </w:t>
      </w:r>
      <w:r w:rsidR="00877F44" w:rsidRPr="00337DAE">
        <w:rPr>
          <w:rFonts w:ascii="Arial" w:hAnsi="Arial" w:cs="Arial"/>
          <w:color w:val="222222"/>
        </w:rPr>
        <w:lastRenderedPageBreak/>
        <w:t>investigaciones en salud, exigiendo que la voluntad del paciente sea emitida luego de recibir información clara, precisa y adecuada sobre su estado de salud, el procedimiento propuesto, sus riesgos, beneficios, alternativas y consecuencias previsibles. 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En consecuencia, se hace saber que </w:t>
      </w:r>
      <w:r w:rsidR="00877F44" w:rsidRPr="00337DAE">
        <w:rPr>
          <w:rFonts w:ascii="Arial" w:hAnsi="Arial" w:cs="Arial"/>
          <w:b/>
          <w:bCs/>
          <w:color w:val="222222"/>
        </w:rPr>
        <w:t xml:space="preserve">no resulta jurídicamente suficiente la sola firma del paciente en formularios genéricos o </w:t>
      </w:r>
      <w:proofErr w:type="spellStart"/>
      <w:r w:rsidR="00877F44" w:rsidRPr="00337DAE">
        <w:rPr>
          <w:rFonts w:ascii="Arial" w:hAnsi="Arial" w:cs="Arial"/>
          <w:b/>
          <w:bCs/>
          <w:color w:val="222222"/>
        </w:rPr>
        <w:t>preimpresos</w:t>
      </w:r>
      <w:proofErr w:type="spellEnd"/>
      <w:r w:rsidR="00877F44" w:rsidRPr="00337DAE">
        <w:rPr>
          <w:rFonts w:ascii="Arial" w:hAnsi="Arial" w:cs="Arial"/>
          <w:color w:val="222222"/>
        </w:rPr>
        <w:t xml:space="preserve">, ni tampoco la mera incorporación administrativa del documento a la historia clínica, si el consentimiento informado no se encuentra debidamente integrado con la intervención, explicación </w:t>
      </w:r>
      <w:r w:rsidR="00877F44" w:rsidRPr="00F91DE3">
        <w:rPr>
          <w:rFonts w:ascii="Arial" w:hAnsi="Arial" w:cs="Arial"/>
          <w:b/>
          <w:color w:val="222222"/>
          <w:u w:val="single"/>
        </w:rPr>
        <w:t>y firma del profesional médico tratante</w:t>
      </w:r>
      <w:r w:rsidR="00877F44" w:rsidRPr="00337DAE">
        <w:rPr>
          <w:rFonts w:ascii="Arial" w:hAnsi="Arial" w:cs="Arial"/>
          <w:color w:val="222222"/>
        </w:rPr>
        <w:t>.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La firma del profesional no constituye una formalidad accesoria, sino la constancia documental de que el deber de información fue cumplido por quien tiene a su cargo la indicación, ejecución o responsabilidad médica del acto, tratamiento, práctica o intervención. Su omisión puede comprometer la validez del consentimiento informado, debilitar la defensa institucional y profesional ante eventuales reclamos, y generar contingencias en materia de responsabilidad civil, administrativa, ética y eventualmente penal.</w:t>
      </w:r>
    </w:p>
    <w:p w:rsidR="00877F44" w:rsidRPr="00337DAE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Por ello, se solicita a todos los establecimientos sanatoriales y clínicos arbitrar de inmediato las medidas internas necesarias para asegurar que, en todos los casos legalmente exigidos, el consentimiento informado:</w:t>
      </w:r>
    </w:p>
    <w:p w:rsidR="00877F44" w:rsidRDefault="00877F44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 w:rsidRPr="00337DAE">
        <w:rPr>
          <w:rFonts w:ascii="Arial" w:hAnsi="Arial" w:cs="Arial"/>
          <w:color w:val="222222"/>
        </w:rPr>
        <w:t>sea otorgado con carácter previo a la práctica médica correspondiente;</w:t>
      </w:r>
      <w:r w:rsidR="00337DAE">
        <w:rPr>
          <w:rFonts w:ascii="Arial" w:hAnsi="Arial" w:cs="Arial"/>
          <w:color w:val="222222"/>
        </w:rPr>
        <w:t xml:space="preserve"> </w:t>
      </w:r>
      <w:r w:rsidRPr="00337DAE">
        <w:rPr>
          <w:rFonts w:ascii="Arial" w:hAnsi="Arial" w:cs="Arial"/>
          <w:color w:val="222222"/>
        </w:rPr>
        <w:t xml:space="preserve">contenga información clara, suficiente, comprensible y adecuada al caso </w:t>
      </w:r>
      <w:r w:rsidRPr="00337DAE">
        <w:rPr>
          <w:rFonts w:ascii="Arial" w:hAnsi="Arial" w:cs="Arial"/>
          <w:color w:val="222222"/>
        </w:rPr>
        <w:lastRenderedPageBreak/>
        <w:t>concreto;</w:t>
      </w:r>
      <w:r w:rsidR="00337DAE">
        <w:rPr>
          <w:rFonts w:ascii="Arial" w:hAnsi="Arial" w:cs="Arial"/>
          <w:color w:val="222222"/>
        </w:rPr>
        <w:t xml:space="preserve"> </w:t>
      </w:r>
      <w:r w:rsidRPr="00337DAE">
        <w:rPr>
          <w:rFonts w:ascii="Arial" w:hAnsi="Arial" w:cs="Arial"/>
          <w:color w:val="222222"/>
        </w:rPr>
        <w:t>sea suscripto por el paciente o su representante legal, según corresponda;</w:t>
      </w:r>
      <w:r w:rsidR="00337DAE">
        <w:rPr>
          <w:rFonts w:ascii="Arial" w:hAnsi="Arial" w:cs="Arial"/>
          <w:color w:val="222222"/>
        </w:rPr>
        <w:t xml:space="preserve"> </w:t>
      </w:r>
      <w:r w:rsidRPr="00337DAE">
        <w:rPr>
          <w:rFonts w:ascii="Arial" w:hAnsi="Arial" w:cs="Arial"/>
          <w:color w:val="222222"/>
        </w:rPr>
        <w:t>sea suscripto también por el profesional médico tratante o interviniente;</w:t>
      </w:r>
      <w:r w:rsidR="00337DAE">
        <w:rPr>
          <w:rFonts w:ascii="Arial" w:hAnsi="Arial" w:cs="Arial"/>
          <w:color w:val="222222"/>
        </w:rPr>
        <w:t xml:space="preserve"> </w:t>
      </w:r>
      <w:r w:rsidRPr="00337DAE">
        <w:rPr>
          <w:rFonts w:ascii="Arial" w:hAnsi="Arial" w:cs="Arial"/>
          <w:color w:val="222222"/>
        </w:rPr>
        <w:t>sea agregado en forma completa y oportuna a la historia clínica del paciente;</w:t>
      </w:r>
      <w:r w:rsidR="00337DAE">
        <w:rPr>
          <w:rFonts w:ascii="Arial" w:hAnsi="Arial" w:cs="Arial"/>
          <w:color w:val="222222"/>
        </w:rPr>
        <w:t xml:space="preserve"> </w:t>
      </w:r>
      <w:r w:rsidRPr="00337DAE">
        <w:rPr>
          <w:rFonts w:ascii="Arial" w:hAnsi="Arial" w:cs="Arial"/>
          <w:color w:val="222222"/>
        </w:rPr>
        <w:t>y no sea reemplazado por formularios genéricos carentes de individualización suficiente del acto médico, sus riesgos, alternativas y consecuencias.</w:t>
      </w:r>
    </w:p>
    <w:p w:rsidR="00337DAE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Asimismo, se recomienda instruir formalmente a los profesionales médicos, áreas de admisión, quirófano, internación, enfermería, auditoría médica y archivo de historias clínicas, a fin de evitar la realización de prácticas que requieran consentimiento informado escrito sin que el documento se encuentre debidamente completado y firmado por todos los intervinientes exigidos por la normativa vigente.</w:t>
      </w:r>
    </w:p>
    <w:p w:rsidR="00877F4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La presente comunicación tiene por finalidad prevenir contingencias jurídicas, resguardar los derechos de los pacientes y fortalecer la seguridad médico-legal de los profesionales y de las instituciones prestadoras.</w:t>
      </w:r>
    </w:p>
    <w:p w:rsidR="004E5EB4" w:rsidRDefault="00337DAE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="00877F44" w:rsidRPr="00337DAE">
        <w:rPr>
          <w:rFonts w:ascii="Arial" w:hAnsi="Arial" w:cs="Arial"/>
          <w:color w:val="222222"/>
        </w:rPr>
        <w:t>Sin ot</w:t>
      </w:r>
      <w:r w:rsidR="00F91DE3">
        <w:rPr>
          <w:rFonts w:ascii="Arial" w:hAnsi="Arial" w:cs="Arial"/>
          <w:color w:val="222222"/>
        </w:rPr>
        <w:t xml:space="preserve">ro particular, </w:t>
      </w:r>
      <w:r w:rsidR="00877F44" w:rsidRPr="00337DAE">
        <w:rPr>
          <w:rFonts w:ascii="Arial" w:hAnsi="Arial" w:cs="Arial"/>
          <w:color w:val="222222"/>
        </w:rPr>
        <w:t>atentamente.</w:t>
      </w:r>
    </w:p>
    <w:p w:rsidR="00F91DE3" w:rsidRDefault="00F91DE3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</w:p>
    <w:p w:rsidR="00F91DE3" w:rsidRDefault="00F91DE3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</w:p>
    <w:p w:rsidR="00F91DE3" w:rsidRPr="00337DAE" w:rsidRDefault="00F91DE3" w:rsidP="00337DAE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</w:rPr>
      </w:pPr>
    </w:p>
    <w:sectPr w:rsidR="00F91DE3" w:rsidRPr="00337DAE" w:rsidSect="00337DAE">
      <w:pgSz w:w="12240" w:h="15840"/>
      <w:pgMar w:top="2268" w:right="1418" w:bottom="1134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F44"/>
    <w:rsid w:val="0011621F"/>
    <w:rsid w:val="00337DAE"/>
    <w:rsid w:val="00811D03"/>
    <w:rsid w:val="00877F44"/>
    <w:rsid w:val="00D3068E"/>
    <w:rsid w:val="00F9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7A862E8-9778-4642-AB38-82889A83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7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1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1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5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</dc:creator>
  <cp:keywords/>
  <dc:description/>
  <cp:lastModifiedBy>directiva</cp:lastModifiedBy>
  <cp:revision>2</cp:revision>
  <cp:lastPrinted>2026-06-18T12:03:00Z</cp:lastPrinted>
  <dcterms:created xsi:type="dcterms:W3CDTF">2026-06-18T18:03:00Z</dcterms:created>
  <dcterms:modified xsi:type="dcterms:W3CDTF">2026-06-18T18:03:00Z</dcterms:modified>
</cp:coreProperties>
</file>