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659" w:rsidRPr="002E791C" w:rsidRDefault="002E791C" w:rsidP="00556659">
      <w:pPr>
        <w:pStyle w:val="Ttulo1"/>
        <w:jc w:val="center"/>
        <w:rPr>
          <w:rFonts w:asciiTheme="minorHAnsi" w:eastAsia="Arial Unicode MS" w:hAnsiTheme="minorHAnsi" w:cstheme="minorHAnsi"/>
          <w:b/>
          <w:sz w:val="24"/>
          <w:szCs w:val="24"/>
          <w:u w:val="single"/>
        </w:rPr>
      </w:pPr>
      <w:bookmarkStart w:id="0" w:name="_GoBack"/>
      <w:bookmarkEnd w:id="0"/>
      <w:r w:rsidRPr="002E791C">
        <w:rPr>
          <w:rFonts w:asciiTheme="minorHAnsi" w:hAnsiTheme="minorHAnsi" w:cstheme="minorHAnsi"/>
          <w:b/>
          <w:sz w:val="24"/>
          <w:szCs w:val="24"/>
          <w:u w:val="single"/>
        </w:rPr>
        <w:t>A N E X O</w:t>
      </w:r>
    </w:p>
    <w:p w:rsidR="00556659" w:rsidRPr="002E791C" w:rsidRDefault="00556659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center"/>
        <w:rPr>
          <w:rFonts w:eastAsia="Times New Roman" w:cstheme="minorHAnsi"/>
          <w:sz w:val="24"/>
          <w:szCs w:val="24"/>
        </w:rPr>
      </w:pPr>
    </w:p>
    <w:p w:rsidR="00556659" w:rsidRPr="002E791C" w:rsidRDefault="00556659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b/>
          <w:sz w:val="24"/>
          <w:szCs w:val="24"/>
          <w:u w:val="words"/>
        </w:rPr>
      </w:pPr>
      <w:r w:rsidRPr="002E791C">
        <w:rPr>
          <w:rFonts w:cstheme="minorHAnsi"/>
          <w:b/>
          <w:sz w:val="24"/>
          <w:szCs w:val="24"/>
          <w:u w:val="words"/>
        </w:rPr>
        <w:t>EXCLUSIONES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 xml:space="preserve">Internación psiquiátrica  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Accidentes de trabajo o In Itinere.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Accidentes de tránsito con tercero responsable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Enfermedades profesionales o sus complicaciones o secuelas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Lesiones provenientes de hechos que contravengan expresas normas legales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 xml:space="preserve">Lesiones o Intoxicaciones auto provocadas 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Lesiones o daños resultantes de guerras, revoluciones, subversiones, tumultos, etc.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Cirugía estética, plástica o no reparadora. Cosmetología.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Cirugía Estereotáxica y Radiocirugía.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 xml:space="preserve">Trasplante de órganos, incluyendo pre- y post </w:t>
      </w:r>
      <w:r w:rsidR="0011301F" w:rsidRPr="002E791C">
        <w:rPr>
          <w:rFonts w:cstheme="minorHAnsi"/>
          <w:sz w:val="24"/>
          <w:szCs w:val="24"/>
        </w:rPr>
        <w:t>trasplante</w:t>
      </w:r>
      <w:r w:rsidRPr="002E791C">
        <w:rPr>
          <w:rFonts w:cstheme="minorHAnsi"/>
          <w:sz w:val="24"/>
          <w:szCs w:val="24"/>
        </w:rPr>
        <w:t>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Estudio de evaluación psicológica para actividades deportivas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Oncología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Prácticas o internaciones experimentales.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Dietología estética. Celuloterapia. Proteinoterapia. Lipidoterapia.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Acompañantes internados mayores de 10 años. Diferencias de confort. Extras en internación.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Habitaciones individuales.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Internaciones por causa social.</w:t>
      </w:r>
    </w:p>
    <w:p w:rsidR="00556659" w:rsidRPr="002E791C" w:rsidRDefault="00556659" w:rsidP="00A05B00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Internaciones geriátricas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Tratamiento por alcoholismo o drogadicción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Internaciones para rehabilitación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Lesiones o daños procedentes de participación en pruebas y/o prácticas o demostraciones de pericia y velocidad o deporte profesional.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Exámenes de pre-ingreso, control y riesgo laboral.</w:t>
      </w:r>
    </w:p>
    <w:p w:rsidR="00556659" w:rsidRPr="002E791C" w:rsidRDefault="00556659" w:rsidP="00556659">
      <w:pPr>
        <w:numPr>
          <w:ilvl w:val="0"/>
          <w:numId w:val="2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Acupuntura, quiroterapia y digitoterapia.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Foniatría Domiciliaria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Necropsia.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 xml:space="preserve">Óptica todo tipo de provisión 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Drogas no aprobadas por la Secretaría de Salud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Medicamentos ambulatorio</w:t>
      </w:r>
      <w:r w:rsidR="00820D3B" w:rsidRPr="002E791C">
        <w:rPr>
          <w:rFonts w:cstheme="minorHAnsi"/>
          <w:sz w:val="24"/>
          <w:szCs w:val="24"/>
        </w:rPr>
        <w:t>s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Autovacunas y tratamientos desensibilizantes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Prótesis Dentales. Ortodoncia.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Drogas oncológicas en internados y/o ambulatorio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 xml:space="preserve">Medicación específica para el tratamiento de SIDA NO. 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Hormonas de crecimiento. Tratamiento de la hemofilia y factores de coagulación.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iCs/>
          <w:sz w:val="24"/>
          <w:szCs w:val="24"/>
        </w:rPr>
      </w:pPr>
      <w:r w:rsidRPr="002E791C">
        <w:rPr>
          <w:rFonts w:cstheme="minorHAnsi"/>
          <w:iCs/>
          <w:sz w:val="24"/>
          <w:szCs w:val="24"/>
        </w:rPr>
        <w:t xml:space="preserve">Medicamentos subsidiados como por </w:t>
      </w:r>
      <w:proofErr w:type="spellStart"/>
      <w:r w:rsidRPr="002E791C">
        <w:rPr>
          <w:rFonts w:cstheme="minorHAnsi"/>
          <w:iCs/>
          <w:sz w:val="24"/>
          <w:szCs w:val="24"/>
        </w:rPr>
        <w:t>ej</w:t>
      </w:r>
      <w:proofErr w:type="spellEnd"/>
      <w:r w:rsidRPr="002E791C">
        <w:rPr>
          <w:rFonts w:cstheme="minorHAnsi"/>
          <w:iCs/>
          <w:sz w:val="24"/>
          <w:szCs w:val="24"/>
        </w:rPr>
        <w:t>: Inmunosupresores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iCs/>
          <w:sz w:val="24"/>
          <w:szCs w:val="24"/>
        </w:rPr>
      </w:pPr>
      <w:r w:rsidRPr="002E791C">
        <w:rPr>
          <w:rFonts w:cstheme="minorHAnsi"/>
          <w:iCs/>
          <w:sz w:val="24"/>
          <w:szCs w:val="24"/>
        </w:rPr>
        <w:t>Tratamiento de enfermedades infectocontagiosas</w:t>
      </w:r>
    </w:p>
    <w:p w:rsidR="00556659" w:rsidRPr="002E791C" w:rsidRDefault="00556659" w:rsidP="00556659">
      <w:pPr>
        <w:numPr>
          <w:ilvl w:val="0"/>
          <w:numId w:val="3"/>
        </w:numPr>
        <w:tabs>
          <w:tab w:val="clear" w:pos="720"/>
          <w:tab w:val="left" w:pos="144"/>
          <w:tab w:val="num" w:pos="28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ind w:hanging="720"/>
        <w:jc w:val="both"/>
        <w:rPr>
          <w:rFonts w:cstheme="minorHAnsi"/>
          <w:iCs/>
          <w:sz w:val="24"/>
          <w:szCs w:val="24"/>
        </w:rPr>
      </w:pPr>
      <w:r w:rsidRPr="002E791C">
        <w:rPr>
          <w:rFonts w:cstheme="minorHAnsi"/>
          <w:iCs/>
          <w:sz w:val="24"/>
          <w:szCs w:val="24"/>
        </w:rPr>
        <w:t xml:space="preserve">Homeopatía </w:t>
      </w:r>
      <w:proofErr w:type="spellStart"/>
      <w:r w:rsidRPr="002E791C">
        <w:rPr>
          <w:rFonts w:cstheme="minorHAnsi"/>
          <w:iCs/>
          <w:sz w:val="24"/>
          <w:szCs w:val="24"/>
        </w:rPr>
        <w:t>quiropraxia</w:t>
      </w:r>
      <w:proofErr w:type="spellEnd"/>
      <w:r w:rsidRPr="002E791C">
        <w:rPr>
          <w:rFonts w:cstheme="minorHAnsi"/>
          <w:iCs/>
          <w:sz w:val="24"/>
          <w:szCs w:val="24"/>
        </w:rPr>
        <w:t xml:space="preserve"> o medicina alternativa</w:t>
      </w:r>
    </w:p>
    <w:p w:rsidR="00556659" w:rsidRPr="002E791C" w:rsidRDefault="00556659" w:rsidP="00556659">
      <w:pPr>
        <w:numPr>
          <w:ilvl w:val="0"/>
          <w:numId w:val="3"/>
        </w:numPr>
        <w:tabs>
          <w:tab w:val="clear" w:pos="720"/>
          <w:tab w:val="left" w:pos="144"/>
          <w:tab w:val="num" w:pos="28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ind w:hanging="720"/>
        <w:jc w:val="both"/>
        <w:rPr>
          <w:rFonts w:cstheme="minorHAnsi"/>
          <w:iCs/>
          <w:sz w:val="24"/>
          <w:szCs w:val="24"/>
        </w:rPr>
      </w:pPr>
      <w:r w:rsidRPr="002E791C">
        <w:rPr>
          <w:rFonts w:cstheme="minorHAnsi"/>
          <w:iCs/>
          <w:sz w:val="24"/>
          <w:szCs w:val="24"/>
        </w:rPr>
        <w:t>Tratamiento de pacientes oncológicos en etapa terminal</w:t>
      </w:r>
    </w:p>
    <w:p w:rsidR="00556659" w:rsidRPr="002E791C" w:rsidRDefault="00556659" w:rsidP="00556659">
      <w:pPr>
        <w:numPr>
          <w:ilvl w:val="0"/>
          <w:numId w:val="3"/>
        </w:numPr>
        <w:tabs>
          <w:tab w:val="clear" w:pos="720"/>
          <w:tab w:val="left" w:pos="144"/>
          <w:tab w:val="num" w:pos="28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ind w:hanging="720"/>
        <w:jc w:val="both"/>
        <w:rPr>
          <w:rFonts w:cstheme="minorHAnsi"/>
          <w:iCs/>
          <w:sz w:val="24"/>
          <w:szCs w:val="24"/>
        </w:rPr>
      </w:pPr>
      <w:r w:rsidRPr="002E791C">
        <w:rPr>
          <w:rFonts w:cstheme="minorHAnsi"/>
          <w:iCs/>
          <w:sz w:val="24"/>
          <w:szCs w:val="24"/>
        </w:rPr>
        <w:t>Todo tipo de consulta médica a domicilio</w:t>
      </w:r>
    </w:p>
    <w:p w:rsidR="00556659" w:rsidRPr="002E791C" w:rsidRDefault="00556659" w:rsidP="00556659">
      <w:pPr>
        <w:pStyle w:val="Sangradetextonormal"/>
        <w:numPr>
          <w:ilvl w:val="0"/>
          <w:numId w:val="4"/>
        </w:numPr>
        <w:rPr>
          <w:rFonts w:asciiTheme="minorHAnsi" w:hAnsiTheme="minorHAnsi" w:cstheme="minorHAnsi"/>
          <w:szCs w:val="24"/>
        </w:rPr>
      </w:pPr>
      <w:r w:rsidRPr="002E791C">
        <w:rPr>
          <w:rFonts w:asciiTheme="minorHAnsi" w:hAnsiTheme="minorHAnsi" w:cstheme="minorHAnsi"/>
          <w:szCs w:val="24"/>
        </w:rPr>
        <w:lastRenderedPageBreak/>
        <w:t>Medicina Nuclear</w:t>
      </w:r>
    </w:p>
    <w:p w:rsidR="00556659" w:rsidRPr="002E791C" w:rsidRDefault="00556659" w:rsidP="00556659">
      <w:pPr>
        <w:pStyle w:val="Sangradetextonormal"/>
        <w:numPr>
          <w:ilvl w:val="0"/>
          <w:numId w:val="4"/>
        </w:numPr>
        <w:rPr>
          <w:rFonts w:asciiTheme="minorHAnsi" w:hAnsiTheme="minorHAnsi" w:cstheme="minorHAnsi"/>
          <w:szCs w:val="24"/>
        </w:rPr>
      </w:pPr>
      <w:r w:rsidRPr="002E791C">
        <w:rPr>
          <w:rFonts w:asciiTheme="minorHAnsi" w:hAnsiTheme="minorHAnsi" w:cstheme="minorHAnsi"/>
          <w:szCs w:val="24"/>
        </w:rPr>
        <w:t>Estudios generados por la práctica de un deporte profesional o amateur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Prótesis, ortesis y todo tipo de prótesis bioeléctricas incluyendo los elementos de ortopedia.</w:t>
      </w:r>
    </w:p>
    <w:p w:rsidR="00556659" w:rsidRPr="002E791C" w:rsidRDefault="00556659" w:rsidP="00556659">
      <w:pPr>
        <w:numPr>
          <w:ilvl w:val="0"/>
          <w:numId w:val="1"/>
        </w:num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2E791C">
        <w:rPr>
          <w:rFonts w:cstheme="minorHAnsi"/>
          <w:sz w:val="24"/>
          <w:szCs w:val="24"/>
        </w:rPr>
        <w:t>Vuelo Sanitario.</w:t>
      </w:r>
    </w:p>
    <w:p w:rsidR="006E7F08" w:rsidRPr="002E791C" w:rsidRDefault="006E7F08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6E7F08" w:rsidRPr="002E791C" w:rsidRDefault="006E7F08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Cs/>
          <w:sz w:val="24"/>
          <w:szCs w:val="24"/>
        </w:rPr>
      </w:pPr>
      <w:r w:rsidRPr="002E791C">
        <w:rPr>
          <w:rFonts w:cstheme="minorHAnsi"/>
          <w:iCs/>
          <w:sz w:val="24"/>
          <w:szCs w:val="24"/>
        </w:rPr>
        <w:t xml:space="preserve">Todo lo no expresado en </w:t>
      </w:r>
      <w:r w:rsidR="002E791C">
        <w:rPr>
          <w:rFonts w:cstheme="minorHAnsi"/>
          <w:iCs/>
          <w:sz w:val="24"/>
          <w:szCs w:val="24"/>
        </w:rPr>
        <w:t xml:space="preserve">el presente </w:t>
      </w:r>
      <w:r w:rsidRPr="002E791C">
        <w:rPr>
          <w:rFonts w:cstheme="minorHAnsi"/>
          <w:iCs/>
          <w:sz w:val="24"/>
          <w:szCs w:val="24"/>
        </w:rPr>
        <w:t>ANEXO</w:t>
      </w:r>
      <w:r w:rsidR="00E36935" w:rsidRPr="002E791C">
        <w:rPr>
          <w:rFonts w:cstheme="minorHAnsi"/>
          <w:iCs/>
          <w:sz w:val="24"/>
          <w:szCs w:val="24"/>
        </w:rPr>
        <w:t xml:space="preserve"> queda incluido en las prestaciones según convenio</w:t>
      </w:r>
      <w:r w:rsidR="0011301F" w:rsidRPr="002E791C">
        <w:rPr>
          <w:rFonts w:cstheme="minorHAnsi"/>
          <w:iCs/>
          <w:sz w:val="24"/>
          <w:szCs w:val="24"/>
        </w:rPr>
        <w:t>.</w:t>
      </w:r>
    </w:p>
    <w:p w:rsidR="006E7F08" w:rsidRPr="002E791C" w:rsidRDefault="006E7F08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6E7F08" w:rsidRPr="002E791C" w:rsidRDefault="006E7F08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6E7F08" w:rsidRPr="002E791C" w:rsidRDefault="006E7F08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6E7F08" w:rsidRPr="002E791C" w:rsidRDefault="006E7F08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6E7F08" w:rsidRPr="002E791C" w:rsidRDefault="006E7F08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6E7F08" w:rsidRPr="002E791C" w:rsidRDefault="006E7F08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6E7F08" w:rsidRPr="002E791C" w:rsidRDefault="006E7F08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11301F" w:rsidRPr="002E791C" w:rsidRDefault="0011301F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11301F" w:rsidRPr="002E791C" w:rsidRDefault="0011301F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11301F" w:rsidRPr="002E791C" w:rsidRDefault="0011301F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6E7F08" w:rsidRPr="002E791C" w:rsidRDefault="006E7F08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6E7F08" w:rsidRPr="002E791C" w:rsidRDefault="006E7F08" w:rsidP="0055665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cstheme="minorHAnsi"/>
          <w:i/>
          <w:sz w:val="24"/>
          <w:szCs w:val="24"/>
        </w:rPr>
      </w:pPr>
    </w:p>
    <w:p w:rsidR="00556659" w:rsidRPr="002E791C" w:rsidRDefault="00556659" w:rsidP="00B03973">
      <w:pPr>
        <w:rPr>
          <w:rFonts w:cstheme="minorHAnsi"/>
          <w:i/>
          <w:sz w:val="24"/>
          <w:szCs w:val="24"/>
        </w:rPr>
      </w:pPr>
    </w:p>
    <w:p w:rsidR="00741C9F" w:rsidRDefault="00741C9F" w:rsidP="00B03973"/>
    <w:sectPr w:rsidR="00741C9F" w:rsidSect="005018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C2827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F297BB3"/>
    <w:multiLevelType w:val="hybridMultilevel"/>
    <w:tmpl w:val="BCEC21F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BA0B3F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6D1337E3"/>
    <w:multiLevelType w:val="hybridMultilevel"/>
    <w:tmpl w:val="8F1A72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1C4A16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7D725591"/>
    <w:multiLevelType w:val="hybridMultilevel"/>
    <w:tmpl w:val="541E5702"/>
    <w:lvl w:ilvl="0" w:tplc="2C0A0009">
      <w:numFmt w:val="decimal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C0A000F">
      <w:start w:val="1"/>
      <w:numFmt w:val="decimal"/>
      <w:lvlText w:val="%2."/>
      <w:lvlJc w:val="left"/>
      <w:pPr>
        <w:tabs>
          <w:tab w:val="num" w:pos="1270"/>
        </w:tabs>
        <w:ind w:left="1270" w:hanging="360"/>
      </w:pPr>
    </w:lvl>
    <w:lvl w:ilvl="2" w:tplc="2C0A0005">
      <w:numFmt w:val="decimal"/>
      <w:lvlText w:val=""/>
      <w:lvlJc w:val="left"/>
      <w:pPr>
        <w:tabs>
          <w:tab w:val="num" w:pos="1990"/>
        </w:tabs>
        <w:ind w:left="1990" w:hanging="360"/>
      </w:pPr>
      <w:rPr>
        <w:rFonts w:ascii="Wingdings" w:hAnsi="Wingdings" w:hint="default"/>
      </w:rPr>
    </w:lvl>
    <w:lvl w:ilvl="3" w:tplc="2C0A0001">
      <w:numFmt w:val="decimal"/>
      <w:lvlText w:val=""/>
      <w:lvlJc w:val="left"/>
      <w:pPr>
        <w:tabs>
          <w:tab w:val="num" w:pos="2710"/>
        </w:tabs>
        <w:ind w:left="2710" w:hanging="360"/>
      </w:pPr>
      <w:rPr>
        <w:rFonts w:ascii="Symbol" w:hAnsi="Symbol" w:hint="default"/>
      </w:rPr>
    </w:lvl>
    <w:lvl w:ilvl="4" w:tplc="2C0A0003">
      <w:numFmt w:val="decimal"/>
      <w:lvlText w:val="o"/>
      <w:lvlJc w:val="left"/>
      <w:pPr>
        <w:tabs>
          <w:tab w:val="num" w:pos="3430"/>
        </w:tabs>
        <w:ind w:left="3430" w:hanging="360"/>
      </w:pPr>
      <w:rPr>
        <w:rFonts w:ascii="Courier New" w:hAnsi="Courier New" w:cs="Courier New" w:hint="default"/>
      </w:rPr>
    </w:lvl>
    <w:lvl w:ilvl="5" w:tplc="2C0A0005">
      <w:numFmt w:val="decimal"/>
      <w:lvlText w:val=""/>
      <w:lvlJc w:val="left"/>
      <w:pPr>
        <w:tabs>
          <w:tab w:val="num" w:pos="4150"/>
        </w:tabs>
        <w:ind w:left="4150" w:hanging="360"/>
      </w:pPr>
      <w:rPr>
        <w:rFonts w:ascii="Wingdings" w:hAnsi="Wingdings" w:hint="default"/>
      </w:rPr>
    </w:lvl>
    <w:lvl w:ilvl="6" w:tplc="2C0A0001">
      <w:numFmt w:val="decimal"/>
      <w:lvlText w:val=""/>
      <w:lvlJc w:val="left"/>
      <w:pPr>
        <w:tabs>
          <w:tab w:val="num" w:pos="4870"/>
        </w:tabs>
        <w:ind w:left="4870" w:hanging="360"/>
      </w:pPr>
      <w:rPr>
        <w:rFonts w:ascii="Symbol" w:hAnsi="Symbol" w:hint="default"/>
      </w:rPr>
    </w:lvl>
    <w:lvl w:ilvl="7" w:tplc="2C0A0003">
      <w:numFmt w:val="decimal"/>
      <w:lvlText w:val="o"/>
      <w:lvlJc w:val="left"/>
      <w:pPr>
        <w:tabs>
          <w:tab w:val="num" w:pos="5590"/>
        </w:tabs>
        <w:ind w:left="5590" w:hanging="360"/>
      </w:pPr>
      <w:rPr>
        <w:rFonts w:ascii="Courier New" w:hAnsi="Courier New" w:cs="Courier New" w:hint="default"/>
      </w:rPr>
    </w:lvl>
    <w:lvl w:ilvl="8" w:tplc="2C0A0005">
      <w:numFmt w:val="decimal"/>
      <w:lvlText w:val=""/>
      <w:lvlJc w:val="left"/>
      <w:pPr>
        <w:tabs>
          <w:tab w:val="num" w:pos="6310"/>
        </w:tabs>
        <w:ind w:left="631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659"/>
    <w:rsid w:val="0011301F"/>
    <w:rsid w:val="001F48F1"/>
    <w:rsid w:val="002E791C"/>
    <w:rsid w:val="0035166B"/>
    <w:rsid w:val="00501850"/>
    <w:rsid w:val="00556659"/>
    <w:rsid w:val="006E7F08"/>
    <w:rsid w:val="00741C9F"/>
    <w:rsid w:val="008071C9"/>
    <w:rsid w:val="00820D3B"/>
    <w:rsid w:val="00A05B00"/>
    <w:rsid w:val="00B03973"/>
    <w:rsid w:val="00B171B0"/>
    <w:rsid w:val="00B508CA"/>
    <w:rsid w:val="00CE6205"/>
    <w:rsid w:val="00E36935"/>
    <w:rsid w:val="00FF23AB"/>
    <w:rsid w:val="3A990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2A732A05-F7A0-4CA7-BB7D-789A9554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850"/>
  </w:style>
  <w:style w:type="paragraph" w:styleId="Ttulo1">
    <w:name w:val="heading 1"/>
    <w:basedOn w:val="Normal"/>
    <w:next w:val="Normal"/>
    <w:link w:val="Ttulo1Car"/>
    <w:qFormat/>
    <w:rsid w:val="00556659"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56659"/>
    <w:rPr>
      <w:rFonts w:ascii="Times New Roman" w:eastAsia="Times New Roman" w:hAnsi="Times New Roman" w:cs="Times New Roman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semiHidden/>
    <w:unhideWhenUsed/>
    <w:rsid w:val="00556659"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556659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B03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nataliam</dc:creator>
  <cp:keywords/>
  <dc:description/>
  <cp:lastModifiedBy>directiva</cp:lastModifiedBy>
  <cp:revision>2</cp:revision>
  <cp:lastPrinted>2022-04-29T15:07:00Z</cp:lastPrinted>
  <dcterms:created xsi:type="dcterms:W3CDTF">2026-04-16T18:03:00Z</dcterms:created>
  <dcterms:modified xsi:type="dcterms:W3CDTF">2026-04-16T18:03:00Z</dcterms:modified>
</cp:coreProperties>
</file>