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66B9E" w14:textId="34FED181" w:rsidR="00427DF3" w:rsidRDefault="0088207F">
      <w:pPr>
        <w:rPr>
          <w:b/>
          <w:bCs/>
          <w:sz w:val="32"/>
          <w:szCs w:val="32"/>
        </w:rPr>
      </w:pPr>
      <w:bookmarkStart w:id="0" w:name="_GoBack"/>
      <w:bookmarkEnd w:id="0"/>
      <w:r>
        <w:tab/>
      </w:r>
      <w:r w:rsidRPr="0088207F">
        <w:rPr>
          <w:b/>
          <w:bCs/>
          <w:sz w:val="32"/>
          <w:szCs w:val="32"/>
        </w:rPr>
        <w:tab/>
        <w:t>OSSEG</w:t>
      </w:r>
    </w:p>
    <w:p w14:paraId="2EB80154" w14:textId="6417C795" w:rsidR="0088207F" w:rsidRDefault="0088207F">
      <w:pPr>
        <w:rPr>
          <w:b/>
          <w:bCs/>
          <w:sz w:val="32"/>
          <w:szCs w:val="32"/>
        </w:rPr>
      </w:pPr>
    </w:p>
    <w:p w14:paraId="17A8C92F" w14:textId="77777777" w:rsidR="0088207F" w:rsidRDefault="0088207F" w:rsidP="0088207F">
      <w:r w:rsidRPr="0088207F">
        <w:t>El presente mail tiene el motivo de informarles que se ha actualizado el carnet de nuestros afiliados pertenecientes al plan Integral obligatorio. Si bien de momento ambos carnets coexisten su servicio puede ser brindado en tanto los afiliados se presenten con cualquier de estos o bien con el carnet digital.</w:t>
      </w:r>
    </w:p>
    <w:p w14:paraId="413ACB45" w14:textId="77777777" w:rsidR="0088207F" w:rsidRDefault="0088207F" w:rsidP="0088207F"/>
    <w:p w14:paraId="0794DC94" w14:textId="73BE7D9A" w:rsidR="0088207F" w:rsidRDefault="0088207F" w:rsidP="0088207F">
      <w:r>
        <w:rPr>
          <w:noProof/>
          <w:lang w:eastAsia="es-AR"/>
        </w:rPr>
        <w:drawing>
          <wp:inline distT="0" distB="0" distL="0" distR="0" wp14:anchorId="77FF0917" wp14:editId="6B88A212">
            <wp:extent cx="3124200" cy="2028825"/>
            <wp:effectExtent l="0" t="0" r="0" b="9525"/>
            <wp:docPr id="2" name="Imagen 2" descr="Integ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gral"/>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124200" cy="2028825"/>
                    </a:xfrm>
                    <a:prstGeom prst="rect">
                      <a:avLst/>
                    </a:prstGeom>
                    <a:noFill/>
                    <a:ln>
                      <a:noFill/>
                    </a:ln>
                  </pic:spPr>
                </pic:pic>
              </a:graphicData>
            </a:graphic>
          </wp:inline>
        </w:drawing>
      </w:r>
      <w:r>
        <w:t xml:space="preserve">    </w:t>
      </w:r>
      <w:r>
        <w:rPr>
          <w:noProof/>
          <w:lang w:eastAsia="es-AR"/>
        </w:rPr>
        <w:drawing>
          <wp:inline distT="0" distB="0" distL="0" distR="0" wp14:anchorId="0E0CAF2B" wp14:editId="31536AD1">
            <wp:extent cx="3600450" cy="2019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600450" cy="2019300"/>
                    </a:xfrm>
                    <a:prstGeom prst="rect">
                      <a:avLst/>
                    </a:prstGeom>
                    <a:noFill/>
                    <a:ln>
                      <a:noFill/>
                    </a:ln>
                  </pic:spPr>
                </pic:pic>
              </a:graphicData>
            </a:graphic>
          </wp:inline>
        </w:drawing>
      </w:r>
    </w:p>
    <w:p w14:paraId="74DECA51" w14:textId="77777777" w:rsidR="0088207F" w:rsidRDefault="0088207F" w:rsidP="0088207F"/>
    <w:p w14:paraId="7F5097AF" w14:textId="77777777" w:rsidR="0088207F" w:rsidRPr="0088207F" w:rsidRDefault="0088207F">
      <w:pPr>
        <w:rPr>
          <w:b/>
          <w:bCs/>
        </w:rPr>
      </w:pPr>
    </w:p>
    <w:sectPr w:rsidR="0088207F" w:rsidRPr="008820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07F"/>
    <w:rsid w:val="00427DF3"/>
    <w:rsid w:val="00507CDD"/>
    <w:rsid w:val="0088207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BD640"/>
  <w15:chartTrackingRefBased/>
  <w15:docId w15:val="{4398B9C5-EE01-476B-B8E0-0392A14D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01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7.jpg@01DBD187.B68A2AE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cid:image006.jpg@01DBD187.B68A2AE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279</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dc:creator>
  <cp:keywords/>
  <dc:description/>
  <cp:lastModifiedBy>directiva</cp:lastModifiedBy>
  <cp:revision>2</cp:revision>
  <dcterms:created xsi:type="dcterms:W3CDTF">2025-06-05T16:43:00Z</dcterms:created>
  <dcterms:modified xsi:type="dcterms:W3CDTF">2025-06-05T16:43:00Z</dcterms:modified>
</cp:coreProperties>
</file>