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90566" w14:textId="77777777" w:rsidR="003B671E" w:rsidRDefault="003B671E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14:paraId="6E50F923" w14:textId="77777777" w:rsidR="003B671E" w:rsidRDefault="003B671E">
      <w:pPr>
        <w:pStyle w:val="Textoindependiente"/>
        <w:spacing w:before="90"/>
        <w:rPr>
          <w:rFonts w:ascii="Times New Roman"/>
          <w:sz w:val="20"/>
        </w:rPr>
      </w:pPr>
    </w:p>
    <w:p w14:paraId="3372A0E3" w14:textId="77777777" w:rsidR="003B671E" w:rsidRDefault="00143FAD">
      <w:pPr>
        <w:pStyle w:val="Textoindependiente"/>
        <w:ind w:left="21" w:right="-5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AR" w:eastAsia="es-AR"/>
        </w:rPr>
        <mc:AlternateContent>
          <mc:Choice Requires="wps">
            <w:drawing>
              <wp:inline distT="0" distB="0" distL="0" distR="0" wp14:anchorId="7F16D88B" wp14:editId="2A7E4D39">
                <wp:extent cx="5549900" cy="336550"/>
                <wp:effectExtent l="9525" t="0" r="3175" b="635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9900" cy="3365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0A904E" w14:textId="77777777" w:rsidR="003B671E" w:rsidRDefault="00143FAD">
                            <w:pPr>
                              <w:spacing w:before="19"/>
                              <w:ind w:left="5" w:right="9"/>
                              <w:jc w:val="center"/>
                              <w:rPr>
                                <w:rFonts w:ascii="Times New Roman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36"/>
                              </w:rPr>
                              <w:t xml:space="preserve">NORMAS DE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36"/>
                              </w:rPr>
                              <w:t>FACTURACION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F16D88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37pt;height:2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" filled="f" strokeweight=".5pt">
                <v:path arrowok="t"/>
                <v:textbox inset="0,0,0,0">
                  <w:txbxContent>
                    <w:p w14:paraId="1E0A904E" w14:textId="77777777" w:rsidR="003B671E" w:rsidRDefault="00143FAD">
                      <w:pPr>
                        <w:spacing w:before="19"/>
                        <w:ind w:left="5" w:right="9"/>
                        <w:jc w:val="center"/>
                        <w:rPr>
                          <w:rFonts w:ascii="Times New Roman"/>
                          <w:b/>
                          <w:sz w:val="36"/>
                        </w:rPr>
                      </w:pPr>
                      <w:r>
                        <w:rPr>
                          <w:rFonts w:ascii="Times New Roman"/>
                          <w:b/>
                          <w:sz w:val="36"/>
                        </w:rPr>
                        <w:t xml:space="preserve">NORMAS DE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36"/>
                        </w:rPr>
                        <w:t>FACTURACION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92F0F7" w14:textId="77777777" w:rsidR="003B671E" w:rsidRDefault="00143FAD">
      <w:pPr>
        <w:pStyle w:val="Textoindependiente"/>
        <w:spacing w:before="248" w:line="417" w:lineRule="auto"/>
        <w:ind w:left="141" w:right="132"/>
        <w:jc w:val="both"/>
      </w:pPr>
      <w:r>
        <w:t xml:space="preserve">Las presentes normas están dirigidas a homogeneizar el criterio médico, para facilitar una relación Obra Social-Prestador, cordial, fluida y en el más alto nivel de </w:t>
      </w:r>
      <w:r>
        <w:rPr>
          <w:spacing w:val="-2"/>
        </w:rPr>
        <w:t>entendimiento.</w:t>
      </w:r>
    </w:p>
    <w:p w14:paraId="53331F07" w14:textId="77777777" w:rsidR="003B671E" w:rsidRDefault="00143FAD">
      <w:pPr>
        <w:pStyle w:val="Textoindependiente"/>
        <w:spacing w:before="11"/>
        <w:rPr>
          <w:sz w:val="8"/>
        </w:rPr>
      </w:pPr>
      <w:r>
        <w:rPr>
          <w:noProof/>
          <w:sz w:val="8"/>
          <w:lang w:val="es-AR" w:eastAsia="es-A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A655FF2" wp14:editId="2E1E9165">
                <wp:simplePos x="0" y="0"/>
                <wp:positionH relativeFrom="page">
                  <wp:posOffset>1006792</wp:posOffset>
                </wp:positionH>
                <wp:positionV relativeFrom="paragraph">
                  <wp:posOffset>83853</wp:posOffset>
                </wp:positionV>
                <wp:extent cx="5549900" cy="5175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9900" cy="5175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040553" w14:textId="77777777" w:rsidR="003B671E" w:rsidRDefault="00143FAD">
                            <w:pPr>
                              <w:spacing w:before="93"/>
                              <w:ind w:left="5" w:right="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SOLICITUD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AUTORIZACIONES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INTERNACION</w:t>
                            </w:r>
                          </w:p>
                          <w:p w14:paraId="204D270F" w14:textId="77777777" w:rsidR="003B671E" w:rsidRDefault="00092615">
                            <w:pPr>
                              <w:pStyle w:val="Textoindependiente"/>
                              <w:spacing w:before="132"/>
                              <w:ind w:left="6" w:right="9"/>
                              <w:jc w:val="center"/>
                            </w:pPr>
                            <w:hyperlink r:id="rId7">
                              <w:r w:rsidR="00143FAD">
                                <w:rPr>
                                  <w:color w:val="006FC0"/>
                                  <w:spacing w:val="-2"/>
                                  <w:u w:val="single" w:color="006FC0"/>
                                </w:rPr>
                                <w:t>Entrerios@ospedici.ar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655FF2" id="Textbox 3" o:spid="_x0000_s1027" type="#_x0000_t202" style="position:absolute;margin-left:79.25pt;margin-top:6.6pt;width:437pt;height:40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" filled="f" strokeweight=".5pt">
                <v:path arrowok="t"/>
                <v:textbox inset="0,0,0,0">
                  <w:txbxContent>
                    <w:p w14:paraId="67040553" w14:textId="77777777" w:rsidR="003B671E" w:rsidRDefault="00143FAD">
                      <w:pPr>
                        <w:spacing w:before="93"/>
                        <w:ind w:left="5" w:right="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SOLICITUD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AUTORIZACIONES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INTERNACION</w:t>
                      </w:r>
                    </w:p>
                    <w:p w14:paraId="204D270F" w14:textId="77777777" w:rsidR="003B671E" w:rsidRDefault="00143FAD">
                      <w:pPr>
                        <w:pStyle w:val="Textoindependiente"/>
                        <w:spacing w:before="132"/>
                        <w:ind w:left="6" w:right="9"/>
                        <w:jc w:val="center"/>
                      </w:pPr>
                      <w:hyperlink r:id="rId8">
                        <w:r>
                          <w:rPr>
                            <w:color w:val="006FC0"/>
                            <w:spacing w:val="-2"/>
                            <w:u w:val="single" w:color="006FC0"/>
                          </w:rPr>
                          <w:t>Entrerios@ospedici.ar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3A2D93" w14:textId="77777777" w:rsidR="003B671E" w:rsidRDefault="003B671E">
      <w:pPr>
        <w:pStyle w:val="Textoindependiente"/>
        <w:rPr>
          <w:sz w:val="24"/>
        </w:rPr>
      </w:pPr>
    </w:p>
    <w:p w14:paraId="31F35F08" w14:textId="77777777" w:rsidR="003B671E" w:rsidRDefault="003B671E">
      <w:pPr>
        <w:pStyle w:val="Textoindependiente"/>
        <w:spacing w:before="178"/>
        <w:rPr>
          <w:sz w:val="24"/>
        </w:rPr>
      </w:pPr>
    </w:p>
    <w:p w14:paraId="60918ED8" w14:textId="77777777" w:rsidR="003B671E" w:rsidRDefault="00143FAD">
      <w:pPr>
        <w:ind w:left="141"/>
        <w:rPr>
          <w:b/>
          <w:sz w:val="24"/>
        </w:rPr>
      </w:pPr>
      <w:r>
        <w:rPr>
          <w:b/>
          <w:spacing w:val="-2"/>
          <w:sz w:val="24"/>
        </w:rPr>
        <w:t>INTERNACIONES</w:t>
      </w:r>
    </w:p>
    <w:p w14:paraId="4B21E59C" w14:textId="77777777" w:rsidR="003B671E" w:rsidRDefault="00143FAD">
      <w:pPr>
        <w:pStyle w:val="Textoindependiente"/>
        <w:spacing w:before="10"/>
        <w:rPr>
          <w:b/>
          <w:sz w:val="10"/>
        </w:rPr>
      </w:pPr>
      <w:r>
        <w:rPr>
          <w:b/>
          <w:noProof/>
          <w:sz w:val="10"/>
          <w:lang w:val="es-AR" w:eastAsia="es-A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BC984C" wp14:editId="0F2B75D4">
                <wp:simplePos x="0" y="0"/>
                <wp:positionH relativeFrom="page">
                  <wp:posOffset>1060767</wp:posOffset>
                </wp:positionH>
                <wp:positionV relativeFrom="paragraph">
                  <wp:posOffset>94913</wp:posOffset>
                </wp:positionV>
                <wp:extent cx="544131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3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315" h="6350">
                              <a:moveTo>
                                <a:pt x="544131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441315" y="6350"/>
                              </a:lnTo>
                              <a:lnTo>
                                <a:pt x="544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2E8F92" id="Graphic 4" o:spid="_x0000_s1026" style="position:absolute;margin-left:83.5pt;margin-top:7.45pt;width:428.4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3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" path="m5441315,l,,,6350r5441315,l544131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727626" w14:textId="77777777" w:rsidR="003B671E" w:rsidRDefault="003B671E">
      <w:pPr>
        <w:pStyle w:val="Textoindependiente"/>
        <w:spacing w:before="15"/>
        <w:rPr>
          <w:b/>
        </w:rPr>
      </w:pPr>
    </w:p>
    <w:p w14:paraId="382B7FE6" w14:textId="77777777" w:rsidR="003B671E" w:rsidRDefault="00143FAD">
      <w:pPr>
        <w:pStyle w:val="Textoindependiente"/>
        <w:spacing w:line="417" w:lineRule="auto"/>
        <w:ind w:left="141" w:right="134"/>
        <w:jc w:val="both"/>
      </w:pPr>
      <w:r>
        <w:t>Toda</w:t>
      </w:r>
      <w:r>
        <w:rPr>
          <w:spacing w:val="-14"/>
        </w:rPr>
        <w:t xml:space="preserve"> </w:t>
      </w:r>
      <w:r>
        <w:t>internación,</w:t>
      </w:r>
      <w:r>
        <w:rPr>
          <w:spacing w:val="-15"/>
        </w:rPr>
        <w:t xml:space="preserve"> </w:t>
      </w:r>
      <w:r>
        <w:t>ya</w:t>
      </w:r>
      <w:r>
        <w:rPr>
          <w:spacing w:val="-11"/>
        </w:rPr>
        <w:t xml:space="preserve"> </w:t>
      </w:r>
      <w:r>
        <w:t>sea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urgencia,</w:t>
      </w:r>
      <w:r>
        <w:rPr>
          <w:spacing w:val="-10"/>
        </w:rPr>
        <w:t xml:space="preserve"> </w:t>
      </w:r>
      <w:r>
        <w:t>programada</w:t>
      </w:r>
      <w:r>
        <w:rPr>
          <w:spacing w:val="-12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programada,</w:t>
      </w:r>
      <w:r>
        <w:rPr>
          <w:spacing w:val="-15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deberá</w:t>
      </w:r>
      <w:r>
        <w:rPr>
          <w:spacing w:val="-12"/>
        </w:rPr>
        <w:t xml:space="preserve"> </w:t>
      </w:r>
      <w:r>
        <w:t xml:space="preserve">informar dentro de las </w:t>
      </w:r>
      <w:r>
        <w:rPr>
          <w:u w:val="single"/>
        </w:rPr>
        <w:t>48 Hs. hábiles</w:t>
      </w:r>
      <w:r>
        <w:t xml:space="preserve"> posteriores al ingreso </w:t>
      </w:r>
      <w:hyperlink r:id="rId9">
        <w:r>
          <w:rPr>
            <w:color w:val="006FC0"/>
            <w:u w:val="single" w:color="006FC0"/>
          </w:rPr>
          <w:t>Entrerios@ospedici.ar</w:t>
        </w:r>
      </w:hyperlink>
      <w:r>
        <w:rPr>
          <w:color w:val="006FC0"/>
        </w:rPr>
        <w:t xml:space="preserve"> </w:t>
      </w:r>
      <w:r>
        <w:t>para que se gestione la autorización. En Caso de solicitar prorrogas se procederá de la misma manera y al mismo correo.</w:t>
      </w:r>
    </w:p>
    <w:p w14:paraId="77D66A33" w14:textId="77777777" w:rsidR="003B671E" w:rsidRDefault="003B671E">
      <w:pPr>
        <w:pStyle w:val="Textoindependiente"/>
      </w:pPr>
    </w:p>
    <w:p w14:paraId="77B529F3" w14:textId="77777777" w:rsidR="003B671E" w:rsidRDefault="003B671E">
      <w:pPr>
        <w:pStyle w:val="Textoindependiente"/>
      </w:pPr>
    </w:p>
    <w:p w14:paraId="7C174031" w14:textId="77777777" w:rsidR="003B671E" w:rsidRDefault="003B671E">
      <w:pPr>
        <w:pStyle w:val="Textoindependiente"/>
        <w:spacing w:before="87"/>
      </w:pPr>
    </w:p>
    <w:p w14:paraId="47BE0484" w14:textId="1E573FED" w:rsidR="00747F4F" w:rsidRDefault="00143FAD">
      <w:pPr>
        <w:pStyle w:val="Textoindependiente"/>
        <w:spacing w:line="417" w:lineRule="auto"/>
        <w:ind w:left="141" w:right="139"/>
        <w:jc w:val="both"/>
      </w:pPr>
      <w:r>
        <w:rPr>
          <w:u w:val="single"/>
        </w:rPr>
        <w:t>ANÁLISIS BIOQUÍMICOS EN INTERNACION</w:t>
      </w:r>
      <w:r>
        <w:t xml:space="preserve">: </w:t>
      </w:r>
      <w:r w:rsidR="00747F4F">
        <w:t xml:space="preserve">Se </w:t>
      </w:r>
      <w:r w:rsidR="000A76FE">
        <w:t>facturará</w:t>
      </w:r>
      <w:r w:rsidR="00747F4F">
        <w:t xml:space="preserve"> 100% a COBER</w:t>
      </w:r>
    </w:p>
    <w:p w14:paraId="4D018222" w14:textId="77777777" w:rsidR="00747F4F" w:rsidRDefault="00747F4F">
      <w:pPr>
        <w:pStyle w:val="Textoindependiente"/>
        <w:spacing w:line="417" w:lineRule="auto"/>
        <w:ind w:left="141" w:right="139"/>
        <w:jc w:val="both"/>
      </w:pPr>
    </w:p>
    <w:p w14:paraId="23068DD1" w14:textId="6834CF4C" w:rsidR="003B671E" w:rsidRDefault="00143FAD">
      <w:pPr>
        <w:pStyle w:val="Textoindependiente"/>
        <w:spacing w:line="417" w:lineRule="auto"/>
        <w:ind w:left="141" w:right="139"/>
        <w:jc w:val="both"/>
      </w:pPr>
      <w:r>
        <w:t xml:space="preserve">Los estudios de alto costo no incluidos en el PMO </w:t>
      </w:r>
      <w:r>
        <w:rPr>
          <w:u w:val="single"/>
        </w:rPr>
        <w:t>requieren</w:t>
      </w:r>
      <w:r>
        <w:t xml:space="preserve"> autorización previa de Auditoría Médica</w:t>
      </w:r>
    </w:p>
    <w:p w14:paraId="4D7B41B3" w14:textId="77777777" w:rsidR="003B671E" w:rsidRDefault="00143FAD">
      <w:pPr>
        <w:pStyle w:val="Ttulo1"/>
        <w:spacing w:before="125"/>
      </w:pP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facturación –</w:t>
      </w:r>
      <w:r>
        <w:rPr>
          <w:spacing w:val="-2"/>
        </w:rPr>
        <w:t xml:space="preserve"> </w:t>
      </w:r>
      <w:r>
        <w:t>Internación</w:t>
      </w:r>
      <w:r>
        <w:rPr>
          <w:spacing w:val="-2"/>
        </w:rPr>
        <w:t xml:space="preserve"> </w:t>
      </w:r>
      <w:r>
        <w:rPr>
          <w:spacing w:val="-10"/>
        </w:rPr>
        <w:t>-</w:t>
      </w:r>
    </w:p>
    <w:p w14:paraId="0C944167" w14:textId="77777777" w:rsidR="003B671E" w:rsidRDefault="00143FAD">
      <w:pPr>
        <w:pStyle w:val="Textoindependiente"/>
        <w:spacing w:before="10"/>
        <w:rPr>
          <w:rFonts w:ascii="Times New Roman"/>
          <w:b/>
          <w:i/>
          <w:sz w:val="3"/>
        </w:rPr>
      </w:pPr>
      <w:r>
        <w:rPr>
          <w:rFonts w:ascii="Times New Roman"/>
          <w:b/>
          <w:i/>
          <w:noProof/>
          <w:sz w:val="3"/>
          <w:lang w:val="es-AR" w:eastAsia="es-A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153EDCE" wp14:editId="5BD6BC9E">
                <wp:simplePos x="0" y="0"/>
                <wp:positionH relativeFrom="page">
                  <wp:posOffset>1060767</wp:posOffset>
                </wp:positionH>
                <wp:positionV relativeFrom="paragraph">
                  <wp:posOffset>43964</wp:posOffset>
                </wp:positionV>
                <wp:extent cx="544131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3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315" h="6350">
                              <a:moveTo>
                                <a:pt x="5441315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5441315" y="6349"/>
                              </a:lnTo>
                              <a:lnTo>
                                <a:pt x="544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24C5D4" id="Graphic 5" o:spid="_x0000_s1026" style="position:absolute;margin-left:83.5pt;margin-top:3.45pt;width:428.4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3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" path="m5441315,l,,,6349r5441315,l544131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9DC9EF" w14:textId="77777777" w:rsidR="003B671E" w:rsidRDefault="003B671E">
      <w:pPr>
        <w:pStyle w:val="Textoindependiente"/>
        <w:spacing w:before="20"/>
        <w:rPr>
          <w:rFonts w:ascii="Times New Roman"/>
          <w:b/>
          <w:i/>
        </w:rPr>
      </w:pPr>
    </w:p>
    <w:p w14:paraId="7658B488" w14:textId="77777777" w:rsidR="003B671E" w:rsidRDefault="00143FAD">
      <w:pPr>
        <w:pStyle w:val="Textoindependiente"/>
        <w:ind w:left="141"/>
      </w:pPr>
      <w:r>
        <w:t>Requisitos</w:t>
      </w:r>
      <w:r>
        <w:rPr>
          <w:spacing w:val="-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exigirá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requisito</w:t>
      </w:r>
      <w:r>
        <w:rPr>
          <w:spacing w:val="-4"/>
        </w:rPr>
        <w:t xml:space="preserve"> </w:t>
      </w:r>
      <w:r>
        <w:t>indispensable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siguiente</w:t>
      </w:r>
      <w:r>
        <w:rPr>
          <w:spacing w:val="-4"/>
        </w:rPr>
        <w:t xml:space="preserve"> </w:t>
      </w:r>
      <w:r>
        <w:rPr>
          <w:spacing w:val="-2"/>
        </w:rPr>
        <w:t>documentación:</w:t>
      </w:r>
    </w:p>
    <w:p w14:paraId="4412B606" w14:textId="77777777" w:rsidR="003B671E" w:rsidRDefault="003B671E">
      <w:pPr>
        <w:pStyle w:val="Textoindependiente"/>
        <w:spacing w:before="119"/>
      </w:pPr>
    </w:p>
    <w:p w14:paraId="1CDDDE52" w14:textId="77777777" w:rsidR="003B671E" w:rsidRDefault="00143FAD">
      <w:pPr>
        <w:pStyle w:val="Prrafodelista"/>
        <w:numPr>
          <w:ilvl w:val="0"/>
          <w:numId w:val="5"/>
        </w:numPr>
        <w:tabs>
          <w:tab w:val="left" w:pos="861"/>
        </w:tabs>
        <w:spacing w:before="1"/>
        <w:ind w:left="861"/>
      </w:pPr>
      <w:r>
        <w:t>Autorización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Internación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</w:t>
      </w:r>
      <w:r>
        <w:rPr>
          <w:spacing w:val="-9"/>
        </w:rPr>
        <w:t xml:space="preserve"> </w:t>
      </w:r>
      <w:r>
        <w:t>prorrogas</w:t>
      </w:r>
      <w:r>
        <w:rPr>
          <w:spacing w:val="-5"/>
        </w:rPr>
        <w:t xml:space="preserve"> </w:t>
      </w:r>
      <w:r>
        <w:t>emitida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rPr>
          <w:spacing w:val="-2"/>
        </w:rPr>
        <w:t>Social.</w:t>
      </w:r>
    </w:p>
    <w:p w14:paraId="06A6B6FA" w14:textId="77777777" w:rsidR="003B671E" w:rsidRDefault="003B671E">
      <w:pPr>
        <w:pStyle w:val="Textoindependiente"/>
      </w:pPr>
    </w:p>
    <w:p w14:paraId="44C6375D" w14:textId="77777777" w:rsidR="003B671E" w:rsidRDefault="003B671E">
      <w:pPr>
        <w:pStyle w:val="Textoindependiente"/>
        <w:spacing w:before="105"/>
      </w:pPr>
    </w:p>
    <w:p w14:paraId="0346BA83" w14:textId="77777777" w:rsidR="003B671E" w:rsidRDefault="00143FAD">
      <w:pPr>
        <w:pStyle w:val="Prrafodelista"/>
        <w:numPr>
          <w:ilvl w:val="0"/>
          <w:numId w:val="5"/>
        </w:numPr>
        <w:tabs>
          <w:tab w:val="left" w:pos="861"/>
        </w:tabs>
        <w:spacing w:line="412" w:lineRule="auto"/>
        <w:ind w:left="861" w:right="146"/>
        <w:jc w:val="both"/>
      </w:pPr>
      <w:r>
        <w:t xml:space="preserve">Resumen de facturación (detalle de prestaciones facturadas): Detalle de prácticas y códigos correspondientes, facturados individualmente a valor del </w:t>
      </w:r>
      <w:r>
        <w:rPr>
          <w:spacing w:val="-2"/>
        </w:rPr>
        <w:t>convenio.</w:t>
      </w:r>
    </w:p>
    <w:p w14:paraId="4B6DF141" w14:textId="77777777" w:rsidR="003B671E" w:rsidRDefault="003B671E">
      <w:pPr>
        <w:pStyle w:val="Prrafodelista"/>
        <w:spacing w:line="412" w:lineRule="auto"/>
        <w:jc w:val="both"/>
        <w:sectPr w:rsidR="003B671E">
          <w:headerReference w:type="default" r:id="rId10"/>
          <w:type w:val="continuous"/>
          <w:pgSz w:w="11910" w:h="16840"/>
          <w:pgMar w:top="1980" w:right="1559" w:bottom="280" w:left="1559" w:header="710" w:footer="0" w:gutter="0"/>
          <w:pgNumType w:start="1"/>
          <w:cols w:space="720"/>
        </w:sectPr>
      </w:pPr>
    </w:p>
    <w:p w14:paraId="53CD3743" w14:textId="77777777" w:rsidR="003B671E" w:rsidRDefault="00143FAD">
      <w:pPr>
        <w:pStyle w:val="Prrafodelista"/>
        <w:numPr>
          <w:ilvl w:val="0"/>
          <w:numId w:val="5"/>
        </w:numPr>
        <w:tabs>
          <w:tab w:val="left" w:pos="861"/>
        </w:tabs>
        <w:spacing w:before="104" w:line="412" w:lineRule="auto"/>
        <w:ind w:left="861" w:right="142"/>
        <w:jc w:val="both"/>
      </w:pPr>
      <w:r>
        <w:lastRenderedPageBreak/>
        <w:t>Documentación respaldatoria de las prestaciones médicas (prescripciones, autorizaciones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informes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casos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correspondiese).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mismas</w:t>
      </w:r>
      <w:r>
        <w:rPr>
          <w:spacing w:val="-9"/>
        </w:rPr>
        <w:t xml:space="preserve"> </w:t>
      </w:r>
      <w:r>
        <w:t>deben presentarse de manera ordenada y respetando la disposición establecida en el Resumen de Facturación.</w:t>
      </w:r>
    </w:p>
    <w:p w14:paraId="02CDDE5C" w14:textId="77777777" w:rsidR="003B671E" w:rsidRDefault="003B671E">
      <w:pPr>
        <w:pStyle w:val="Textoindependiente"/>
        <w:spacing w:before="179"/>
      </w:pPr>
    </w:p>
    <w:p w14:paraId="2ED81ACF" w14:textId="77777777" w:rsidR="003B671E" w:rsidRDefault="00143FAD">
      <w:pPr>
        <w:pStyle w:val="Prrafodelista"/>
        <w:numPr>
          <w:ilvl w:val="0"/>
          <w:numId w:val="5"/>
        </w:numPr>
        <w:tabs>
          <w:tab w:val="left" w:pos="861"/>
        </w:tabs>
        <w:spacing w:line="410" w:lineRule="auto"/>
        <w:ind w:left="861" w:right="147"/>
        <w:jc w:val="both"/>
      </w:pPr>
      <w:r>
        <w:t>Cualquier práctica en internación considerada de alta complejidad requiere de autorización previa para su facturación.</w:t>
      </w:r>
    </w:p>
    <w:p w14:paraId="33893132" w14:textId="77777777" w:rsidR="003B671E" w:rsidRDefault="003B671E">
      <w:pPr>
        <w:pStyle w:val="Textoindependiente"/>
        <w:spacing w:before="178"/>
      </w:pPr>
    </w:p>
    <w:p w14:paraId="31312C46" w14:textId="77777777" w:rsidR="003B671E" w:rsidRDefault="00143FAD">
      <w:pPr>
        <w:pStyle w:val="Prrafodelista"/>
        <w:numPr>
          <w:ilvl w:val="0"/>
          <w:numId w:val="5"/>
        </w:numPr>
        <w:tabs>
          <w:tab w:val="left" w:pos="861"/>
        </w:tabs>
        <w:spacing w:line="410" w:lineRule="auto"/>
        <w:ind w:left="861" w:right="133"/>
        <w:jc w:val="both"/>
      </w:pPr>
      <w:r>
        <w:t xml:space="preserve">Plazo de presentación: El “Prestador” cuenta con </w:t>
      </w:r>
      <w:r>
        <w:rPr>
          <w:b/>
        </w:rPr>
        <w:t xml:space="preserve">90 días corridos </w:t>
      </w:r>
      <w:r>
        <w:t xml:space="preserve">para la presentación de la facturación desde la fecha de prestación. Una vez superado el mismo, </w:t>
      </w:r>
      <w:r>
        <w:rPr>
          <w:u w:val="single"/>
        </w:rPr>
        <w:t>no se abonarán las prestaciones correspondientes</w:t>
      </w:r>
      <w:r>
        <w:t>.</w:t>
      </w:r>
    </w:p>
    <w:p w14:paraId="467C3C7E" w14:textId="77777777" w:rsidR="003B671E" w:rsidRDefault="00143FAD">
      <w:pPr>
        <w:pStyle w:val="Textoindependiente"/>
        <w:spacing w:before="9"/>
        <w:ind w:left="861"/>
        <w:jc w:val="both"/>
      </w:pPr>
      <w:r>
        <w:t>El</w:t>
      </w:r>
      <w:r>
        <w:rPr>
          <w:spacing w:val="-7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t>señalado</w:t>
      </w:r>
      <w:r>
        <w:rPr>
          <w:spacing w:val="-3"/>
        </w:rPr>
        <w:t xml:space="preserve"> </w:t>
      </w:r>
      <w:r>
        <w:t>comienza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computarse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</w:t>
      </w:r>
      <w:r>
        <w:rPr>
          <w:spacing w:val="-2"/>
        </w:rPr>
        <w:t xml:space="preserve"> manera:</w:t>
      </w:r>
    </w:p>
    <w:p w14:paraId="2729770E" w14:textId="77777777" w:rsidR="003B671E" w:rsidRDefault="003B671E">
      <w:pPr>
        <w:pStyle w:val="Textoindependiente"/>
        <w:spacing w:before="140"/>
      </w:pPr>
    </w:p>
    <w:p w14:paraId="7CC92049" w14:textId="77777777" w:rsidR="003B671E" w:rsidRDefault="00143FAD">
      <w:pPr>
        <w:pStyle w:val="Prrafodelista"/>
        <w:numPr>
          <w:ilvl w:val="1"/>
          <w:numId w:val="5"/>
        </w:numPr>
        <w:tabs>
          <w:tab w:val="left" w:pos="1251"/>
        </w:tabs>
        <w:ind w:left="1251" w:hanging="134"/>
      </w:pPr>
      <w:r>
        <w:t>Consultas</w:t>
      </w:r>
      <w:r>
        <w:rPr>
          <w:spacing w:val="-6"/>
        </w:rPr>
        <w:t xml:space="preserve"> </w:t>
      </w:r>
      <w:r>
        <w:t>médicas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prácticas: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 la fecha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2"/>
        </w:rPr>
        <w:t>realización.</w:t>
      </w:r>
    </w:p>
    <w:p w14:paraId="4AE8864E" w14:textId="77777777" w:rsidR="003B671E" w:rsidRDefault="003B671E">
      <w:pPr>
        <w:pStyle w:val="Textoindependiente"/>
        <w:spacing w:before="134"/>
      </w:pPr>
    </w:p>
    <w:p w14:paraId="55754CDB" w14:textId="77777777" w:rsidR="003B671E" w:rsidRDefault="00143FAD">
      <w:pPr>
        <w:pStyle w:val="Prrafodelista"/>
        <w:numPr>
          <w:ilvl w:val="1"/>
          <w:numId w:val="5"/>
        </w:numPr>
        <w:tabs>
          <w:tab w:val="left" w:pos="1251"/>
        </w:tabs>
        <w:ind w:left="1251" w:hanging="134"/>
      </w:pPr>
      <w:r>
        <w:t>Internaciones: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 de la</w:t>
      </w:r>
      <w:r>
        <w:rPr>
          <w:spacing w:val="1"/>
        </w:rPr>
        <w:t xml:space="preserve"> </w:t>
      </w:r>
      <w:r>
        <w:t>fecha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alta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paciente.</w:t>
      </w:r>
    </w:p>
    <w:p w14:paraId="10124454" w14:textId="77777777" w:rsidR="003B671E" w:rsidRDefault="003B671E">
      <w:pPr>
        <w:pStyle w:val="Textoindependiente"/>
        <w:spacing w:before="134"/>
      </w:pPr>
    </w:p>
    <w:p w14:paraId="27D40B08" w14:textId="77777777" w:rsidR="003B671E" w:rsidRDefault="00143FAD">
      <w:pPr>
        <w:pStyle w:val="Prrafodelista"/>
        <w:numPr>
          <w:ilvl w:val="1"/>
          <w:numId w:val="5"/>
        </w:numPr>
        <w:tabs>
          <w:tab w:val="left" w:pos="1276"/>
        </w:tabs>
        <w:ind w:left="1276" w:hanging="159"/>
      </w:pPr>
      <w:r>
        <w:t>Las</w:t>
      </w:r>
      <w:r>
        <w:rPr>
          <w:spacing w:val="24"/>
        </w:rPr>
        <w:t xml:space="preserve"> </w:t>
      </w:r>
      <w:r>
        <w:t>internaciones</w:t>
      </w:r>
      <w:r>
        <w:rPr>
          <w:spacing w:val="22"/>
        </w:rPr>
        <w:t xml:space="preserve"> </w:t>
      </w:r>
      <w:r>
        <w:t>prolongadas</w:t>
      </w:r>
      <w:r>
        <w:rPr>
          <w:spacing w:val="22"/>
        </w:rPr>
        <w:t xml:space="preserve"> </w:t>
      </w:r>
      <w:r>
        <w:t>deberán</w:t>
      </w:r>
      <w:r>
        <w:rPr>
          <w:spacing w:val="27"/>
        </w:rPr>
        <w:t xml:space="preserve"> </w:t>
      </w:r>
      <w:r>
        <w:t>informadas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obra</w:t>
      </w:r>
      <w:r>
        <w:rPr>
          <w:spacing w:val="24"/>
        </w:rPr>
        <w:t xml:space="preserve"> </w:t>
      </w:r>
      <w:r>
        <w:t>social,</w:t>
      </w:r>
      <w:r>
        <w:rPr>
          <w:spacing w:val="22"/>
        </w:rPr>
        <w:t xml:space="preserve"> </w:t>
      </w:r>
      <w:r>
        <w:rPr>
          <w:spacing w:val="-4"/>
        </w:rPr>
        <w:t>para</w:t>
      </w:r>
    </w:p>
    <w:p w14:paraId="0CB7F472" w14:textId="77777777" w:rsidR="003B671E" w:rsidRDefault="00143FAD">
      <w:pPr>
        <w:pStyle w:val="Textoindependiente"/>
        <w:spacing w:before="188"/>
        <w:ind w:left="141"/>
      </w:pPr>
      <w:r>
        <w:t>acordar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corte</w:t>
      </w:r>
      <w:r>
        <w:rPr>
          <w:spacing w:val="-7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facturación.</w:t>
      </w:r>
    </w:p>
    <w:p w14:paraId="08297848" w14:textId="77777777" w:rsidR="003B671E" w:rsidRDefault="003B671E">
      <w:pPr>
        <w:pStyle w:val="Textoindependiente"/>
      </w:pPr>
    </w:p>
    <w:p w14:paraId="39F824D8" w14:textId="77777777" w:rsidR="003B671E" w:rsidRDefault="003B671E">
      <w:pPr>
        <w:pStyle w:val="Textoindependiente"/>
      </w:pPr>
    </w:p>
    <w:p w14:paraId="7FAA3F44" w14:textId="77777777" w:rsidR="003B671E" w:rsidRDefault="003B671E">
      <w:pPr>
        <w:pStyle w:val="Textoindependiente"/>
      </w:pPr>
    </w:p>
    <w:p w14:paraId="414A1AE0" w14:textId="77777777" w:rsidR="003B671E" w:rsidRDefault="003B671E">
      <w:pPr>
        <w:pStyle w:val="Textoindependiente"/>
      </w:pPr>
    </w:p>
    <w:p w14:paraId="52F5D0ED" w14:textId="77777777" w:rsidR="003B671E" w:rsidRDefault="00143FAD">
      <w:pPr>
        <w:pStyle w:val="Prrafodelista"/>
        <w:numPr>
          <w:ilvl w:val="0"/>
          <w:numId w:val="5"/>
        </w:numPr>
        <w:tabs>
          <w:tab w:val="left" w:pos="861"/>
        </w:tabs>
        <w:ind w:left="861"/>
        <w:rPr>
          <w:b/>
        </w:rPr>
      </w:pPr>
      <w:r>
        <w:t>Plazo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presentación</w:t>
      </w:r>
      <w:r>
        <w:rPr>
          <w:spacing w:val="-7"/>
        </w:rPr>
        <w:t xml:space="preserve"> </w:t>
      </w:r>
      <w:r>
        <w:t>REFACTURACIONES:</w:t>
      </w:r>
      <w:r>
        <w:rPr>
          <w:spacing w:val="-12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“Prestador”</w:t>
      </w:r>
      <w:r>
        <w:rPr>
          <w:spacing w:val="-8"/>
        </w:rPr>
        <w:t xml:space="preserve"> </w:t>
      </w:r>
      <w:r>
        <w:t>cuenta</w:t>
      </w:r>
      <w:r>
        <w:rPr>
          <w:spacing w:val="-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b/>
        </w:rPr>
        <w:t>60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días</w:t>
      </w:r>
    </w:p>
    <w:p w14:paraId="3B5CEDDD" w14:textId="77777777" w:rsidR="003B671E" w:rsidRDefault="00143FAD">
      <w:pPr>
        <w:pStyle w:val="Textoindependiente"/>
        <w:spacing w:before="186"/>
        <w:ind w:left="861"/>
        <w:jc w:val="both"/>
      </w:pPr>
      <w:r>
        <w:t>corridos</w:t>
      </w:r>
      <w:r>
        <w:rPr>
          <w:spacing w:val="-8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re-facturación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otro</w:t>
      </w:r>
      <w:r>
        <w:rPr>
          <w:spacing w:val="-5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reclamos</w:t>
      </w:r>
      <w:r>
        <w:rPr>
          <w:spacing w:val="-8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vez</w:t>
      </w:r>
      <w:r>
        <w:rPr>
          <w:spacing w:val="-8"/>
        </w:rPr>
        <w:t xml:space="preserve"> </w:t>
      </w:r>
      <w:r>
        <w:t>informado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débito.</w:t>
      </w:r>
    </w:p>
    <w:p w14:paraId="771E01FC" w14:textId="77777777" w:rsidR="003B671E" w:rsidRDefault="003B671E">
      <w:pPr>
        <w:pStyle w:val="Textoindependiente"/>
      </w:pPr>
    </w:p>
    <w:p w14:paraId="553F246B" w14:textId="77777777" w:rsidR="003B671E" w:rsidRDefault="003B671E">
      <w:pPr>
        <w:pStyle w:val="Textoindependiente"/>
        <w:spacing w:before="111"/>
      </w:pPr>
    </w:p>
    <w:p w14:paraId="72651115" w14:textId="77777777" w:rsidR="003B671E" w:rsidRDefault="00143FAD">
      <w:pPr>
        <w:pStyle w:val="Prrafodelista"/>
        <w:numPr>
          <w:ilvl w:val="0"/>
          <w:numId w:val="5"/>
        </w:numPr>
        <w:tabs>
          <w:tab w:val="left" w:pos="861"/>
        </w:tabs>
        <w:spacing w:line="415" w:lineRule="auto"/>
        <w:ind w:left="861" w:right="130"/>
        <w:jc w:val="both"/>
      </w:pPr>
      <w:r>
        <w:rPr>
          <w:u w:val="single"/>
        </w:rPr>
        <w:t>No</w:t>
      </w:r>
      <w:r>
        <w:rPr>
          <w:spacing w:val="-2"/>
          <w:u w:val="single"/>
        </w:rPr>
        <w:t xml:space="preserve"> </w:t>
      </w:r>
      <w:r>
        <w:rPr>
          <w:u w:val="single"/>
        </w:rPr>
        <w:t>se</w:t>
      </w:r>
      <w:r>
        <w:rPr>
          <w:spacing w:val="-2"/>
          <w:u w:val="single"/>
        </w:rPr>
        <w:t xml:space="preserve"> </w:t>
      </w:r>
      <w:r>
        <w:rPr>
          <w:u w:val="single"/>
        </w:rPr>
        <w:t>reconocerán</w:t>
      </w:r>
      <w:r>
        <w:rPr>
          <w:spacing w:val="-7"/>
          <w:u w:val="single"/>
        </w:rPr>
        <w:t xml:space="preserve"> </w:t>
      </w:r>
      <w:r>
        <w:rPr>
          <w:u w:val="single"/>
        </w:rPr>
        <w:t>aquellas</w:t>
      </w:r>
      <w:r>
        <w:rPr>
          <w:spacing w:val="-10"/>
          <w:u w:val="single"/>
        </w:rPr>
        <w:t xml:space="preserve"> </w:t>
      </w:r>
      <w:r>
        <w:rPr>
          <w:u w:val="single"/>
        </w:rPr>
        <w:t>internaciones</w:t>
      </w:r>
      <w:r>
        <w:rPr>
          <w:spacing w:val="-5"/>
          <w:u w:val="single"/>
        </w:rPr>
        <w:t xml:space="preserve"> </w:t>
      </w:r>
      <w:r>
        <w:rPr>
          <w:u w:val="single"/>
        </w:rPr>
        <w:t>sin</w:t>
      </w:r>
      <w:r>
        <w:rPr>
          <w:spacing w:val="-2"/>
          <w:u w:val="single"/>
        </w:rPr>
        <w:t xml:space="preserve"> </w:t>
      </w:r>
      <w:r>
        <w:rPr>
          <w:u w:val="single"/>
        </w:rPr>
        <w:t>su</w:t>
      </w:r>
      <w:r>
        <w:rPr>
          <w:spacing w:val="-2"/>
          <w:u w:val="single"/>
        </w:rPr>
        <w:t xml:space="preserve"> </w:t>
      </w:r>
      <w:r>
        <w:rPr>
          <w:u w:val="single"/>
        </w:rPr>
        <w:t>autorización</w:t>
      </w:r>
      <w:r>
        <w:rPr>
          <w:spacing w:val="-2"/>
          <w:u w:val="single"/>
        </w:rPr>
        <w:t xml:space="preserve"> </w:t>
      </w:r>
      <w:r>
        <w:rPr>
          <w:u w:val="single"/>
        </w:rPr>
        <w:t>o</w:t>
      </w:r>
      <w:r>
        <w:rPr>
          <w:spacing w:val="-7"/>
          <w:u w:val="single"/>
        </w:rPr>
        <w:t xml:space="preserve"> </w:t>
      </w:r>
      <w:r>
        <w:rPr>
          <w:u w:val="single"/>
        </w:rPr>
        <w:t>prórroga</w:t>
      </w:r>
      <w:r>
        <w:t xml:space="preserve"> (en</w:t>
      </w:r>
      <w:r>
        <w:rPr>
          <w:spacing w:val="-2"/>
        </w:rPr>
        <w:t xml:space="preserve"> </w:t>
      </w:r>
      <w:r>
        <w:t xml:space="preserve">los casos indicados) correspondiente. Se debe incluir la documentación según normas/Resoluciones del Nomenclador Nacional - Hoja de ingreso/egreso - Evolución diaria - Indicaciones Médicas - Hojas de enfermería - Protocolos quirúrgicos /anestesiología /anatomías patológicas - Informes definitivos de estudios complementarios no </w:t>
      </w:r>
      <w:proofErr w:type="spellStart"/>
      <w:r>
        <w:t>nomenclados</w:t>
      </w:r>
      <w:proofErr w:type="spellEnd"/>
      <w:r>
        <w:t xml:space="preserve"> o de alto costo.</w:t>
      </w:r>
    </w:p>
    <w:p w14:paraId="2A4D4845" w14:textId="77777777" w:rsidR="003B671E" w:rsidRDefault="003B671E">
      <w:pPr>
        <w:pStyle w:val="Prrafodelista"/>
        <w:spacing w:line="415" w:lineRule="auto"/>
        <w:jc w:val="both"/>
        <w:sectPr w:rsidR="003B671E">
          <w:pgSz w:w="11910" w:h="16840"/>
          <w:pgMar w:top="1980" w:right="1559" w:bottom="280" w:left="1559" w:header="710" w:footer="0" w:gutter="0"/>
          <w:cols w:space="720"/>
        </w:sectPr>
      </w:pPr>
    </w:p>
    <w:p w14:paraId="71DA396F" w14:textId="77777777" w:rsidR="003B671E" w:rsidRDefault="00143FAD">
      <w:pPr>
        <w:pStyle w:val="Prrafodelista"/>
        <w:numPr>
          <w:ilvl w:val="0"/>
          <w:numId w:val="5"/>
        </w:numPr>
        <w:tabs>
          <w:tab w:val="left" w:pos="861"/>
          <w:tab w:val="left" w:pos="920"/>
        </w:tabs>
        <w:spacing w:before="104" w:line="412" w:lineRule="auto"/>
        <w:ind w:left="861" w:right="133"/>
        <w:jc w:val="both"/>
      </w:pPr>
      <w:r>
        <w:lastRenderedPageBreak/>
        <w:t>Medicamentos</w:t>
      </w:r>
      <w:r>
        <w:rPr>
          <w:spacing w:val="40"/>
        </w:rPr>
        <w:t xml:space="preserve"> </w:t>
      </w:r>
      <w:r>
        <w:t xml:space="preserve">s/evolución y prescripción médica. La medicación de alto costo se debe solicitar autorización a </w:t>
      </w:r>
      <w:hyperlink r:id="rId11">
        <w:r>
          <w:rPr>
            <w:color w:val="006FC0"/>
            <w:u w:val="single" w:color="006FC0"/>
          </w:rPr>
          <w:t>Entrerios@ospedici.ar</w:t>
        </w:r>
      </w:hyperlink>
      <w:r>
        <w:rPr>
          <w:color w:val="006FC0"/>
        </w:rPr>
        <w:t xml:space="preserve"> </w:t>
      </w:r>
      <w:r>
        <w:t xml:space="preserve">y luego adjuntar a la facturación troqueles de su utilización, al igual que los descartables facturables </w:t>
      </w:r>
      <w:r>
        <w:rPr>
          <w:spacing w:val="-2"/>
        </w:rPr>
        <w:t>especiales.</w:t>
      </w:r>
    </w:p>
    <w:p w14:paraId="5BDA4445" w14:textId="77777777" w:rsidR="003B671E" w:rsidRDefault="003B671E">
      <w:pPr>
        <w:pStyle w:val="Textoindependiente"/>
        <w:spacing w:before="193"/>
      </w:pPr>
    </w:p>
    <w:p w14:paraId="5F79E91A" w14:textId="77777777" w:rsidR="003B671E" w:rsidRDefault="00143FAD">
      <w:pPr>
        <w:pStyle w:val="Prrafodelista"/>
        <w:numPr>
          <w:ilvl w:val="1"/>
          <w:numId w:val="5"/>
        </w:numPr>
        <w:tabs>
          <w:tab w:val="left" w:pos="1222"/>
        </w:tabs>
        <w:spacing w:before="1" w:line="420" w:lineRule="auto"/>
        <w:ind w:left="1222" w:right="132" w:hanging="360"/>
        <w:jc w:val="both"/>
      </w:pP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casos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estudio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prestación</w:t>
      </w:r>
      <w:r>
        <w:rPr>
          <w:spacing w:val="-6"/>
        </w:rPr>
        <w:t xml:space="preserve"> </w:t>
      </w:r>
      <w:r>
        <w:t>requiera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utilización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 xml:space="preserve">materiales descartables especiales se deberán facturar con sus respectivos </w:t>
      </w:r>
      <w:proofErr w:type="spellStart"/>
      <w:r>
        <w:t>stickers</w:t>
      </w:r>
      <w:proofErr w:type="spellEnd"/>
      <w:r>
        <w:t xml:space="preserve"> originales -</w:t>
      </w:r>
    </w:p>
    <w:p w14:paraId="62F062B6" w14:textId="77777777" w:rsidR="003B671E" w:rsidRDefault="003B671E">
      <w:pPr>
        <w:pStyle w:val="Textoindependiente"/>
      </w:pPr>
    </w:p>
    <w:p w14:paraId="3B07B8E8" w14:textId="77777777" w:rsidR="003B671E" w:rsidRDefault="003B671E">
      <w:pPr>
        <w:pStyle w:val="Textoindependiente"/>
      </w:pPr>
    </w:p>
    <w:p w14:paraId="324D7F7D" w14:textId="77777777" w:rsidR="003B671E" w:rsidRDefault="003B671E">
      <w:pPr>
        <w:pStyle w:val="Textoindependiente"/>
        <w:spacing w:before="3"/>
      </w:pPr>
    </w:p>
    <w:p w14:paraId="6220A4C4" w14:textId="77777777" w:rsidR="003B671E" w:rsidRDefault="00143FAD">
      <w:pPr>
        <w:pStyle w:val="Ttulo1"/>
      </w:pPr>
      <w:r>
        <w:t>Causales</w:t>
      </w:r>
      <w:r>
        <w:rPr>
          <w:spacing w:val="1"/>
        </w:rPr>
        <w:t xml:space="preserve"> </w:t>
      </w:r>
      <w:r>
        <w:t xml:space="preserve">de </w:t>
      </w:r>
      <w:r>
        <w:rPr>
          <w:spacing w:val="-2"/>
        </w:rPr>
        <w:t>débitos</w:t>
      </w:r>
    </w:p>
    <w:p w14:paraId="195DE28D" w14:textId="77777777" w:rsidR="003B671E" w:rsidRDefault="00143FAD">
      <w:pPr>
        <w:pStyle w:val="Textoindependiente"/>
        <w:spacing w:before="11"/>
        <w:rPr>
          <w:rFonts w:ascii="Times New Roman"/>
          <w:b/>
          <w:i/>
          <w:sz w:val="3"/>
        </w:rPr>
      </w:pPr>
      <w:r>
        <w:rPr>
          <w:rFonts w:ascii="Times New Roman"/>
          <w:b/>
          <w:i/>
          <w:noProof/>
          <w:sz w:val="3"/>
          <w:lang w:val="es-AR" w:eastAsia="es-A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80EEFDC" wp14:editId="5014AB6E">
                <wp:simplePos x="0" y="0"/>
                <wp:positionH relativeFrom="page">
                  <wp:posOffset>1060767</wp:posOffset>
                </wp:positionH>
                <wp:positionV relativeFrom="paragraph">
                  <wp:posOffset>44181</wp:posOffset>
                </wp:positionV>
                <wp:extent cx="544131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3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315" h="6350">
                              <a:moveTo>
                                <a:pt x="544131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441315" y="6350"/>
                              </a:lnTo>
                              <a:lnTo>
                                <a:pt x="544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468F73" id="Graphic 6" o:spid="_x0000_s1026" style="position:absolute;margin-left:83.5pt;margin-top:3.5pt;width:428.45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3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" path="m5441315,l,,,6350r5441315,l544131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C8EB8D" w14:textId="77777777" w:rsidR="003B671E" w:rsidRDefault="003B671E">
      <w:pPr>
        <w:pStyle w:val="Textoindependiente"/>
        <w:spacing w:before="20"/>
        <w:rPr>
          <w:rFonts w:ascii="Times New Roman"/>
          <w:b/>
          <w:i/>
        </w:rPr>
      </w:pPr>
    </w:p>
    <w:p w14:paraId="54016021" w14:textId="77777777" w:rsidR="003B671E" w:rsidRDefault="00143FAD">
      <w:pPr>
        <w:pStyle w:val="Textoindependiente"/>
        <w:ind w:left="500"/>
      </w:pPr>
      <w:r>
        <w:rPr>
          <w:noProof/>
          <w:lang w:val="es-AR" w:eastAsia="es-AR"/>
        </w:rPr>
        <w:drawing>
          <wp:inline distT="0" distB="0" distL="0" distR="0" wp14:anchorId="44017300" wp14:editId="06A5B141">
            <wp:extent cx="111125" cy="103716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0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t>Admisión o Internación</w:t>
      </w:r>
    </w:p>
    <w:p w14:paraId="53D1BF02" w14:textId="77777777" w:rsidR="003B671E" w:rsidRDefault="003B671E">
      <w:pPr>
        <w:pStyle w:val="Textoindependiente"/>
        <w:spacing w:before="135"/>
      </w:pPr>
    </w:p>
    <w:p w14:paraId="30999495" w14:textId="77777777" w:rsidR="003B671E" w:rsidRDefault="00143FAD">
      <w:pPr>
        <w:pStyle w:val="Prrafodelista"/>
        <w:numPr>
          <w:ilvl w:val="0"/>
          <w:numId w:val="4"/>
        </w:numPr>
        <w:tabs>
          <w:tab w:val="left" w:pos="384"/>
        </w:tabs>
        <w:ind w:left="384" w:hanging="243"/>
      </w:pPr>
      <w:r>
        <w:t>Sin</w:t>
      </w:r>
      <w:r>
        <w:rPr>
          <w:spacing w:val="-3"/>
        </w:rPr>
        <w:t xml:space="preserve"> </w:t>
      </w:r>
      <w:r>
        <w:t>Criterio</w:t>
      </w:r>
      <w:r>
        <w:rPr>
          <w:spacing w:val="-8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sala</w:t>
      </w:r>
      <w:r>
        <w:rPr>
          <w:spacing w:val="-8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Terapia</w:t>
      </w:r>
      <w:r>
        <w:rPr>
          <w:spacing w:val="-2"/>
        </w:rPr>
        <w:t xml:space="preserve"> </w:t>
      </w:r>
      <w:r>
        <w:t>Intensiva/Unidad</w:t>
      </w:r>
      <w:r>
        <w:rPr>
          <w:spacing w:val="-3"/>
        </w:rPr>
        <w:t xml:space="preserve"> </w:t>
      </w:r>
      <w:r>
        <w:t>coronaria,</w:t>
      </w:r>
      <w:r>
        <w:rPr>
          <w:spacing w:val="-6"/>
        </w:rPr>
        <w:t xml:space="preserve"> </w:t>
      </w:r>
      <w:r>
        <w:rPr>
          <w:spacing w:val="-2"/>
        </w:rPr>
        <w:t>UCIN.</w:t>
      </w:r>
    </w:p>
    <w:p w14:paraId="0EE5DE57" w14:textId="77777777" w:rsidR="003B671E" w:rsidRDefault="003B671E">
      <w:pPr>
        <w:pStyle w:val="Textoindependiente"/>
        <w:spacing w:before="134"/>
      </w:pPr>
    </w:p>
    <w:p w14:paraId="238F6AA7" w14:textId="77777777" w:rsidR="003B671E" w:rsidRDefault="00143FAD">
      <w:pPr>
        <w:pStyle w:val="Prrafodelista"/>
        <w:numPr>
          <w:ilvl w:val="0"/>
          <w:numId w:val="4"/>
        </w:numPr>
        <w:tabs>
          <w:tab w:val="left" w:pos="384"/>
        </w:tabs>
        <w:ind w:left="384" w:hanging="243"/>
      </w:pPr>
      <w:r>
        <w:t>Internación</w:t>
      </w:r>
      <w:r>
        <w:rPr>
          <w:spacing w:val="-4"/>
        </w:rPr>
        <w:t xml:space="preserve"> </w:t>
      </w:r>
      <w:r>
        <w:t>innecesaria</w:t>
      </w:r>
      <w:r>
        <w:rPr>
          <w:spacing w:val="-2"/>
        </w:rPr>
        <w:t xml:space="preserve"> </w:t>
      </w:r>
      <w:r>
        <w:t>acorde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vertidos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Historia</w:t>
      </w:r>
      <w:r>
        <w:rPr>
          <w:spacing w:val="-1"/>
        </w:rPr>
        <w:t xml:space="preserve"> </w:t>
      </w:r>
      <w:r>
        <w:rPr>
          <w:spacing w:val="-2"/>
        </w:rPr>
        <w:t>Clínica</w:t>
      </w:r>
    </w:p>
    <w:p w14:paraId="4FFB413D" w14:textId="77777777" w:rsidR="003B671E" w:rsidRDefault="003B671E">
      <w:pPr>
        <w:pStyle w:val="Textoindependiente"/>
        <w:spacing w:before="139"/>
      </w:pPr>
    </w:p>
    <w:p w14:paraId="7502A051" w14:textId="77777777" w:rsidR="003B671E" w:rsidRDefault="00143FAD">
      <w:pPr>
        <w:pStyle w:val="Prrafodelista"/>
        <w:numPr>
          <w:ilvl w:val="0"/>
          <w:numId w:val="4"/>
        </w:numPr>
        <w:tabs>
          <w:tab w:val="left" w:pos="414"/>
        </w:tabs>
        <w:spacing w:line="417" w:lineRule="auto"/>
        <w:ind w:left="141" w:right="151" w:firstLine="0"/>
      </w:pPr>
      <w:r>
        <w:t>Exceso</w:t>
      </w:r>
      <w:r>
        <w:rPr>
          <w:spacing w:val="27"/>
        </w:rPr>
        <w:t xml:space="preserve"> </w:t>
      </w:r>
      <w:r>
        <w:t>de días para</w:t>
      </w:r>
      <w:r>
        <w:rPr>
          <w:spacing w:val="27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tratamiento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patología</w:t>
      </w:r>
      <w:r>
        <w:rPr>
          <w:spacing w:val="27"/>
        </w:rPr>
        <w:t xml:space="preserve"> </w:t>
      </w:r>
      <w:r>
        <w:t>correspondiente</w:t>
      </w:r>
      <w:r>
        <w:rPr>
          <w:spacing w:val="27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los datos vertidos en la Historia Clínica.</w:t>
      </w:r>
    </w:p>
    <w:p w14:paraId="00CD377E" w14:textId="77777777" w:rsidR="003B671E" w:rsidRDefault="00143FAD">
      <w:pPr>
        <w:pStyle w:val="Prrafodelista"/>
        <w:numPr>
          <w:ilvl w:val="0"/>
          <w:numId w:val="4"/>
        </w:numPr>
        <w:tabs>
          <w:tab w:val="left" w:pos="384"/>
        </w:tabs>
        <w:spacing w:before="200"/>
        <w:ind w:left="384" w:hanging="243"/>
      </w:pPr>
      <w:r>
        <w:t>Falta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Prórroga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Internación</w:t>
      </w:r>
      <w:r>
        <w:rPr>
          <w:spacing w:val="-2"/>
        </w:rPr>
        <w:t xml:space="preserve"> </w:t>
      </w:r>
      <w:r>
        <w:t>(cuando</w:t>
      </w:r>
      <w:r>
        <w:rPr>
          <w:spacing w:val="-2"/>
        </w:rPr>
        <w:t xml:space="preserve"> corresponda)</w:t>
      </w:r>
    </w:p>
    <w:p w14:paraId="5BD69E2F" w14:textId="77777777" w:rsidR="003B671E" w:rsidRDefault="003B671E">
      <w:pPr>
        <w:pStyle w:val="Textoindependiente"/>
        <w:spacing w:before="134"/>
      </w:pPr>
    </w:p>
    <w:p w14:paraId="537F60DE" w14:textId="77777777" w:rsidR="003B671E" w:rsidRDefault="00143FAD">
      <w:pPr>
        <w:pStyle w:val="Textoindependiente"/>
        <w:ind w:left="500"/>
      </w:pPr>
      <w:r>
        <w:rPr>
          <w:noProof/>
          <w:lang w:val="es-AR" w:eastAsia="es-AR"/>
        </w:rPr>
        <w:drawing>
          <wp:inline distT="0" distB="0" distL="0" distR="0" wp14:anchorId="1D8DAD75" wp14:editId="5F4426BC">
            <wp:extent cx="111125" cy="103716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0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t>Historia Clínica</w:t>
      </w:r>
    </w:p>
    <w:p w14:paraId="58B40A40" w14:textId="77777777" w:rsidR="003B671E" w:rsidRDefault="003B671E">
      <w:pPr>
        <w:pStyle w:val="Textoindependiente"/>
        <w:spacing w:before="135"/>
      </w:pPr>
    </w:p>
    <w:p w14:paraId="0DFA1EC8" w14:textId="77777777" w:rsidR="003B671E" w:rsidRDefault="00143FAD">
      <w:pPr>
        <w:pStyle w:val="Prrafodelista"/>
        <w:numPr>
          <w:ilvl w:val="0"/>
          <w:numId w:val="3"/>
        </w:numPr>
        <w:tabs>
          <w:tab w:val="left" w:pos="384"/>
        </w:tabs>
        <w:ind w:left="384" w:hanging="243"/>
      </w:pPr>
      <w:r>
        <w:t>Historia</w:t>
      </w:r>
      <w:r>
        <w:rPr>
          <w:spacing w:val="-5"/>
        </w:rPr>
        <w:t xml:space="preserve"> </w:t>
      </w:r>
      <w:r>
        <w:t>Clínica</w:t>
      </w:r>
      <w:r>
        <w:rPr>
          <w:spacing w:val="-5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t>evolución</w:t>
      </w:r>
      <w:r>
        <w:rPr>
          <w:spacing w:val="-4"/>
        </w:rPr>
        <w:t xml:space="preserve"> </w:t>
      </w:r>
      <w:r>
        <w:rPr>
          <w:spacing w:val="-2"/>
        </w:rPr>
        <w:t>diaria.</w:t>
      </w:r>
    </w:p>
    <w:p w14:paraId="4F7B96DA" w14:textId="77777777" w:rsidR="003B671E" w:rsidRDefault="003B671E">
      <w:pPr>
        <w:pStyle w:val="Textoindependiente"/>
        <w:spacing w:before="134"/>
      </w:pPr>
    </w:p>
    <w:p w14:paraId="53570BE0" w14:textId="77777777" w:rsidR="003B671E" w:rsidRDefault="00143FAD">
      <w:pPr>
        <w:pStyle w:val="Prrafodelista"/>
        <w:numPr>
          <w:ilvl w:val="0"/>
          <w:numId w:val="3"/>
        </w:numPr>
        <w:tabs>
          <w:tab w:val="left" w:pos="384"/>
        </w:tabs>
        <w:ind w:left="384" w:hanging="243"/>
      </w:pPr>
      <w:r>
        <w:t>Falta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diagnóstico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terapéutico.</w:t>
      </w:r>
    </w:p>
    <w:p w14:paraId="4D6F72AE" w14:textId="77777777" w:rsidR="003B671E" w:rsidRDefault="003B671E">
      <w:pPr>
        <w:pStyle w:val="Textoindependiente"/>
        <w:spacing w:before="134"/>
      </w:pPr>
    </w:p>
    <w:p w14:paraId="478F630A" w14:textId="77777777" w:rsidR="003B671E" w:rsidRDefault="00143FAD">
      <w:pPr>
        <w:pStyle w:val="Prrafodelista"/>
        <w:numPr>
          <w:ilvl w:val="0"/>
          <w:numId w:val="3"/>
        </w:numPr>
        <w:tabs>
          <w:tab w:val="left" w:pos="384"/>
        </w:tabs>
        <w:ind w:left="384" w:hanging="243"/>
      </w:pPr>
      <w:r>
        <w:t>Letra</w:t>
      </w:r>
      <w:r>
        <w:rPr>
          <w:spacing w:val="-3"/>
        </w:rPr>
        <w:t xml:space="preserve"> </w:t>
      </w:r>
      <w:r>
        <w:rPr>
          <w:spacing w:val="-2"/>
        </w:rPr>
        <w:t>ilegible.</w:t>
      </w:r>
    </w:p>
    <w:p w14:paraId="62D74AB3" w14:textId="77777777" w:rsidR="003B671E" w:rsidRDefault="003B671E">
      <w:pPr>
        <w:pStyle w:val="Textoindependiente"/>
        <w:spacing w:before="139"/>
      </w:pPr>
    </w:p>
    <w:p w14:paraId="7859AD95" w14:textId="77777777" w:rsidR="003B671E" w:rsidRDefault="00143FAD">
      <w:pPr>
        <w:pStyle w:val="Prrafodelista"/>
        <w:numPr>
          <w:ilvl w:val="0"/>
          <w:numId w:val="3"/>
        </w:numPr>
        <w:tabs>
          <w:tab w:val="left" w:pos="384"/>
        </w:tabs>
        <w:ind w:left="384" w:hanging="243"/>
      </w:pPr>
      <w:r>
        <w:t>Lo</w:t>
      </w:r>
      <w:r>
        <w:rPr>
          <w:spacing w:val="-1"/>
        </w:rPr>
        <w:t xml:space="preserve"> </w:t>
      </w:r>
      <w:r>
        <w:t>facturado</w:t>
      </w:r>
      <w:r>
        <w:rPr>
          <w:spacing w:val="-6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consta</w:t>
      </w:r>
      <w:r>
        <w:rPr>
          <w:spacing w:val="-6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 xml:space="preserve">Historia </w:t>
      </w:r>
      <w:r>
        <w:rPr>
          <w:spacing w:val="-2"/>
        </w:rPr>
        <w:t>Clínica.</w:t>
      </w:r>
    </w:p>
    <w:p w14:paraId="2365374C" w14:textId="77777777" w:rsidR="003B671E" w:rsidRDefault="003B671E">
      <w:pPr>
        <w:pStyle w:val="Textoindependiente"/>
        <w:spacing w:before="134"/>
      </w:pPr>
    </w:p>
    <w:p w14:paraId="7D073659" w14:textId="77777777" w:rsidR="003B671E" w:rsidRDefault="00143FAD">
      <w:pPr>
        <w:pStyle w:val="Prrafodelista"/>
        <w:numPr>
          <w:ilvl w:val="0"/>
          <w:numId w:val="3"/>
        </w:numPr>
        <w:tabs>
          <w:tab w:val="left" w:pos="479"/>
        </w:tabs>
        <w:ind w:left="479" w:hanging="338"/>
      </w:pPr>
      <w:r>
        <w:t>Falta</w:t>
      </w:r>
      <w:r>
        <w:rPr>
          <w:spacing w:val="63"/>
          <w:w w:val="150"/>
        </w:rPr>
        <w:t xml:space="preserve"> </w:t>
      </w:r>
      <w:r>
        <w:t>de</w:t>
      </w:r>
      <w:r>
        <w:rPr>
          <w:spacing w:val="63"/>
          <w:w w:val="150"/>
        </w:rPr>
        <w:t xml:space="preserve"> </w:t>
      </w:r>
      <w:r>
        <w:t>Protocolos</w:t>
      </w:r>
      <w:r>
        <w:rPr>
          <w:spacing w:val="61"/>
          <w:w w:val="150"/>
        </w:rPr>
        <w:t xml:space="preserve"> </w:t>
      </w:r>
      <w:r>
        <w:t>Bacteriológicos</w:t>
      </w:r>
      <w:r>
        <w:rPr>
          <w:spacing w:val="61"/>
          <w:w w:val="150"/>
        </w:rPr>
        <w:t xml:space="preserve"> </w:t>
      </w:r>
      <w:r>
        <w:t>y</w:t>
      </w:r>
      <w:r>
        <w:rPr>
          <w:spacing w:val="61"/>
          <w:w w:val="150"/>
        </w:rPr>
        <w:t xml:space="preserve"> </w:t>
      </w:r>
      <w:r>
        <w:t>Antibiogramas</w:t>
      </w:r>
      <w:r>
        <w:rPr>
          <w:spacing w:val="61"/>
          <w:w w:val="150"/>
        </w:rPr>
        <w:t xml:space="preserve"> </w:t>
      </w:r>
      <w:r>
        <w:t>que</w:t>
      </w:r>
      <w:r>
        <w:rPr>
          <w:spacing w:val="63"/>
          <w:w w:val="150"/>
        </w:rPr>
        <w:t xml:space="preserve"> </w:t>
      </w:r>
      <w:r>
        <w:t>avalen</w:t>
      </w:r>
      <w:r>
        <w:rPr>
          <w:spacing w:val="63"/>
          <w:w w:val="150"/>
        </w:rPr>
        <w:t xml:space="preserve"> </w:t>
      </w:r>
      <w:r>
        <w:t>el/los</w:t>
      </w:r>
      <w:r>
        <w:rPr>
          <w:spacing w:val="61"/>
          <w:w w:val="150"/>
        </w:rPr>
        <w:t xml:space="preserve"> </w:t>
      </w:r>
      <w:r>
        <w:rPr>
          <w:spacing w:val="-5"/>
        </w:rPr>
        <w:t>ATB</w:t>
      </w:r>
    </w:p>
    <w:p w14:paraId="18BCE913" w14:textId="77777777" w:rsidR="003B671E" w:rsidRDefault="00143FAD">
      <w:pPr>
        <w:pStyle w:val="Textoindependiente"/>
        <w:spacing w:before="188"/>
        <w:ind w:left="141"/>
      </w:pPr>
      <w:r>
        <w:rPr>
          <w:spacing w:val="-2"/>
        </w:rPr>
        <w:t>instaurados.</w:t>
      </w:r>
    </w:p>
    <w:p w14:paraId="22463161" w14:textId="77777777" w:rsidR="003B671E" w:rsidRDefault="003B671E">
      <w:pPr>
        <w:pStyle w:val="Textoindependiente"/>
        <w:sectPr w:rsidR="003B671E">
          <w:pgSz w:w="11910" w:h="16840"/>
          <w:pgMar w:top="1980" w:right="1559" w:bottom="280" w:left="1559" w:header="710" w:footer="0" w:gutter="0"/>
          <w:cols w:space="720"/>
        </w:sectPr>
      </w:pPr>
    </w:p>
    <w:p w14:paraId="79E127E8" w14:textId="77777777" w:rsidR="003B671E" w:rsidRDefault="00143FAD">
      <w:pPr>
        <w:pStyle w:val="Prrafodelista"/>
        <w:numPr>
          <w:ilvl w:val="0"/>
          <w:numId w:val="3"/>
        </w:numPr>
        <w:tabs>
          <w:tab w:val="left" w:pos="379"/>
        </w:tabs>
        <w:spacing w:before="118"/>
        <w:ind w:left="379" w:hanging="238"/>
      </w:pPr>
      <w:r>
        <w:lastRenderedPageBreak/>
        <w:t>Esquemas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tratamientos</w:t>
      </w:r>
      <w:r>
        <w:rPr>
          <w:spacing w:val="-8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avalados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especialistas,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reconocidos</w:t>
      </w:r>
      <w:r>
        <w:rPr>
          <w:spacing w:val="-8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4"/>
        </w:rPr>
        <w:t>buen</w:t>
      </w:r>
    </w:p>
    <w:p w14:paraId="4DC4EF09" w14:textId="77777777" w:rsidR="003B671E" w:rsidRDefault="00143FAD">
      <w:pPr>
        <w:pStyle w:val="Textoindependiente"/>
        <w:spacing w:before="188"/>
        <w:ind w:left="141"/>
      </w:pPr>
      <w:r>
        <w:t>accionar</w:t>
      </w:r>
      <w:r>
        <w:rPr>
          <w:spacing w:val="-3"/>
        </w:rPr>
        <w:t xml:space="preserve"> </w:t>
      </w:r>
      <w:r>
        <w:t>médico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4"/>
        </w:rPr>
        <w:t>MBE.</w:t>
      </w:r>
    </w:p>
    <w:p w14:paraId="1712FA93" w14:textId="77777777" w:rsidR="003B671E" w:rsidRDefault="003B671E">
      <w:pPr>
        <w:pStyle w:val="Textoindependiente"/>
        <w:spacing w:before="134"/>
      </w:pPr>
    </w:p>
    <w:p w14:paraId="4E2385C2" w14:textId="77777777" w:rsidR="003B671E" w:rsidRDefault="00143FAD">
      <w:pPr>
        <w:pStyle w:val="Textoindependiente"/>
        <w:ind w:left="500"/>
      </w:pPr>
      <w:r>
        <w:rPr>
          <w:noProof/>
          <w:lang w:val="es-AR" w:eastAsia="es-AR"/>
        </w:rPr>
        <w:drawing>
          <wp:inline distT="0" distB="0" distL="0" distR="0" wp14:anchorId="548EF434" wp14:editId="0B3B5D0A">
            <wp:extent cx="111125" cy="10371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0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Diagnóstico</w:t>
      </w:r>
    </w:p>
    <w:p w14:paraId="43CF51B2" w14:textId="77777777" w:rsidR="003B671E" w:rsidRDefault="003B671E">
      <w:pPr>
        <w:pStyle w:val="Textoindependiente"/>
        <w:spacing w:before="134"/>
      </w:pPr>
    </w:p>
    <w:p w14:paraId="037DFAED" w14:textId="77777777" w:rsidR="003B671E" w:rsidRDefault="00143FAD">
      <w:pPr>
        <w:pStyle w:val="Textoindependiente"/>
        <w:ind w:left="141"/>
      </w:pPr>
      <w:r>
        <w:t>1-.</w:t>
      </w:r>
      <w:r>
        <w:rPr>
          <w:spacing w:val="-9"/>
        </w:rPr>
        <w:t xml:space="preserve"> </w:t>
      </w:r>
      <w:r>
        <w:t>Ausencia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correlación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diagnóstico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admisión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diagnóstico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egreso.</w:t>
      </w:r>
    </w:p>
    <w:p w14:paraId="131000BC" w14:textId="77777777" w:rsidR="003B671E" w:rsidRDefault="003B671E">
      <w:pPr>
        <w:pStyle w:val="Textoindependiente"/>
        <w:spacing w:before="134"/>
      </w:pPr>
    </w:p>
    <w:p w14:paraId="67F8ED55" w14:textId="77777777" w:rsidR="003B671E" w:rsidRDefault="00143FAD">
      <w:pPr>
        <w:pStyle w:val="Textoindependiente"/>
        <w:spacing w:before="1"/>
        <w:ind w:left="141"/>
      </w:pPr>
      <w:r>
        <w:t>2.</w:t>
      </w:r>
      <w:r>
        <w:rPr>
          <w:spacing w:val="-9"/>
        </w:rPr>
        <w:t xml:space="preserve"> </w:t>
      </w:r>
      <w:r>
        <w:t>Diferencias</w:t>
      </w:r>
      <w:r>
        <w:rPr>
          <w:spacing w:val="-5"/>
        </w:rPr>
        <w:t xml:space="preserve"> </w:t>
      </w:r>
      <w:r>
        <w:t>entre</w:t>
      </w:r>
      <w:r>
        <w:rPr>
          <w:spacing w:val="-8"/>
        </w:rPr>
        <w:t xml:space="preserve"> </w:t>
      </w:r>
      <w:r>
        <w:t>diagnóstico</w:t>
      </w:r>
      <w:r>
        <w:rPr>
          <w:spacing w:val="-2"/>
        </w:rPr>
        <w:t xml:space="preserve"> </w:t>
      </w:r>
      <w:r>
        <w:t>presuntivo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justificación</w:t>
      </w:r>
      <w:r>
        <w:rPr>
          <w:spacing w:val="-2"/>
        </w:rPr>
        <w:t xml:space="preserve"> pertinente.</w:t>
      </w:r>
    </w:p>
    <w:p w14:paraId="53B5C931" w14:textId="77777777" w:rsidR="003B671E" w:rsidRDefault="003B671E">
      <w:pPr>
        <w:pStyle w:val="Textoindependiente"/>
      </w:pPr>
    </w:p>
    <w:p w14:paraId="7FF44B8B" w14:textId="77777777" w:rsidR="003B671E" w:rsidRDefault="003B671E">
      <w:pPr>
        <w:pStyle w:val="Textoindependiente"/>
      </w:pPr>
    </w:p>
    <w:p w14:paraId="5A02FF2B" w14:textId="77777777" w:rsidR="003B671E" w:rsidRDefault="003B671E">
      <w:pPr>
        <w:pStyle w:val="Textoindependiente"/>
        <w:spacing w:before="73"/>
      </w:pPr>
    </w:p>
    <w:p w14:paraId="4003EF36" w14:textId="77777777" w:rsidR="003B671E" w:rsidRDefault="00143FAD">
      <w:pPr>
        <w:pStyle w:val="Textoindependiente"/>
        <w:ind w:left="500"/>
      </w:pPr>
      <w:r>
        <w:rPr>
          <w:noProof/>
          <w:lang w:val="es-AR" w:eastAsia="es-AR"/>
        </w:rPr>
        <w:drawing>
          <wp:inline distT="0" distB="0" distL="0" distR="0" wp14:anchorId="7F6CFC8E" wp14:editId="1321CF12">
            <wp:extent cx="111125" cy="10371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0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t>Exámenes Complementarios</w:t>
      </w:r>
    </w:p>
    <w:p w14:paraId="71FCB53E" w14:textId="77777777" w:rsidR="003B671E" w:rsidRDefault="003B671E">
      <w:pPr>
        <w:pStyle w:val="Textoindependiente"/>
        <w:spacing w:before="134"/>
      </w:pPr>
    </w:p>
    <w:p w14:paraId="06C2086F" w14:textId="77777777" w:rsidR="003B671E" w:rsidRDefault="00143FAD">
      <w:pPr>
        <w:pStyle w:val="Prrafodelista"/>
        <w:numPr>
          <w:ilvl w:val="0"/>
          <w:numId w:val="2"/>
        </w:numPr>
        <w:tabs>
          <w:tab w:val="left" w:pos="444"/>
        </w:tabs>
        <w:ind w:left="444" w:hanging="243"/>
        <w:jc w:val="left"/>
      </w:pPr>
      <w:r>
        <w:t>Ausencia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correlación</w:t>
      </w:r>
      <w:r>
        <w:rPr>
          <w:spacing w:val="-7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diagnósticos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exámenes</w:t>
      </w:r>
      <w:r>
        <w:rPr>
          <w:spacing w:val="-5"/>
        </w:rPr>
        <w:t xml:space="preserve"> </w:t>
      </w:r>
      <w:r>
        <w:rPr>
          <w:spacing w:val="-2"/>
        </w:rPr>
        <w:t>pedidos.</w:t>
      </w:r>
    </w:p>
    <w:p w14:paraId="5CCA3602" w14:textId="77777777" w:rsidR="003B671E" w:rsidRDefault="003B671E">
      <w:pPr>
        <w:pStyle w:val="Textoindependiente"/>
        <w:spacing w:before="134"/>
      </w:pPr>
    </w:p>
    <w:p w14:paraId="5486C098" w14:textId="77777777" w:rsidR="003B671E" w:rsidRDefault="00143FAD">
      <w:pPr>
        <w:pStyle w:val="Prrafodelista"/>
        <w:numPr>
          <w:ilvl w:val="0"/>
          <w:numId w:val="2"/>
        </w:numPr>
        <w:tabs>
          <w:tab w:val="left" w:pos="384"/>
        </w:tabs>
        <w:ind w:left="384" w:hanging="243"/>
        <w:jc w:val="left"/>
      </w:pPr>
      <w:r>
        <w:t>Práctica</w:t>
      </w:r>
      <w:r>
        <w:rPr>
          <w:spacing w:val="-4"/>
        </w:rPr>
        <w:t xml:space="preserve"> </w:t>
      </w:r>
      <w:r>
        <w:t>innecesaria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diagnóstico</w:t>
      </w:r>
      <w:r>
        <w:rPr>
          <w:spacing w:val="-3"/>
        </w:rPr>
        <w:t xml:space="preserve"> </w:t>
      </w:r>
      <w:r>
        <w:rPr>
          <w:spacing w:val="-2"/>
        </w:rPr>
        <w:t>explicitado.</w:t>
      </w:r>
    </w:p>
    <w:p w14:paraId="50976734" w14:textId="77777777" w:rsidR="003B671E" w:rsidRDefault="003B671E">
      <w:pPr>
        <w:pStyle w:val="Textoindependiente"/>
        <w:spacing w:before="134"/>
      </w:pPr>
    </w:p>
    <w:p w14:paraId="5B5F0384" w14:textId="77777777" w:rsidR="003B671E" w:rsidRDefault="00143FAD">
      <w:pPr>
        <w:pStyle w:val="Prrafodelista"/>
        <w:numPr>
          <w:ilvl w:val="0"/>
          <w:numId w:val="2"/>
        </w:numPr>
        <w:tabs>
          <w:tab w:val="left" w:pos="384"/>
        </w:tabs>
        <w:spacing w:before="1" w:line="417" w:lineRule="auto"/>
        <w:ind w:left="141" w:right="142" w:firstLine="0"/>
        <w:jc w:val="both"/>
      </w:pPr>
      <w:r>
        <w:t>Estudios</w:t>
      </w:r>
      <w:r>
        <w:rPr>
          <w:spacing w:val="-5"/>
        </w:rPr>
        <w:t xml:space="preserve"> </w:t>
      </w:r>
      <w:r>
        <w:t>complementarios</w:t>
      </w:r>
      <w:r>
        <w:rPr>
          <w:spacing w:val="-10"/>
        </w:rPr>
        <w:t xml:space="preserve"> </w:t>
      </w:r>
      <w:r>
        <w:t>presentados</w:t>
      </w:r>
      <w:r>
        <w:rPr>
          <w:spacing w:val="-5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inadecuados</w:t>
      </w:r>
      <w:r>
        <w:rPr>
          <w:spacing w:val="-10"/>
        </w:rPr>
        <w:t xml:space="preserve"> </w:t>
      </w:r>
      <w:r>
        <w:t>acorde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vertidos en</w:t>
      </w:r>
      <w:r>
        <w:rPr>
          <w:spacing w:val="-1"/>
        </w:rPr>
        <w:t xml:space="preserve"> </w:t>
      </w:r>
      <w:r>
        <w:t>HC.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Profilaxis</w:t>
      </w:r>
      <w:r>
        <w:rPr>
          <w:spacing w:val="-4"/>
        </w:rPr>
        <w:t xml:space="preserve"> </w:t>
      </w:r>
      <w:r>
        <w:t>Antitetánica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cirugía</w:t>
      </w:r>
      <w:r>
        <w:rPr>
          <w:spacing w:val="-1"/>
        </w:rPr>
        <w:t xml:space="preserve"> </w:t>
      </w:r>
      <w:r>
        <w:t>programada</w:t>
      </w:r>
      <w:r>
        <w:rPr>
          <w:spacing w:val="-1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estudios</w:t>
      </w:r>
      <w:r>
        <w:rPr>
          <w:spacing w:val="-4"/>
        </w:rPr>
        <w:t xml:space="preserve"> </w:t>
      </w:r>
      <w:r>
        <w:t>prequirúrgicos</w:t>
      </w:r>
      <w:r>
        <w:rPr>
          <w:spacing w:val="-4"/>
        </w:rPr>
        <w:t xml:space="preserve"> </w:t>
      </w:r>
      <w:r>
        <w:t>que deberán ser realizados en forma ambulatoria.</w:t>
      </w:r>
    </w:p>
    <w:p w14:paraId="6716BFAF" w14:textId="77777777" w:rsidR="003B671E" w:rsidRDefault="00143FAD">
      <w:pPr>
        <w:pStyle w:val="Textoindependiente"/>
        <w:spacing w:before="204"/>
        <w:ind w:left="500"/>
      </w:pPr>
      <w:r>
        <w:rPr>
          <w:noProof/>
          <w:lang w:val="es-AR" w:eastAsia="es-AR"/>
        </w:rPr>
        <w:drawing>
          <wp:inline distT="0" distB="0" distL="0" distR="0" wp14:anchorId="1311A635" wp14:editId="2721E95E">
            <wp:extent cx="111125" cy="103716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0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Tratamiento</w:t>
      </w:r>
    </w:p>
    <w:p w14:paraId="6EC48984" w14:textId="77777777" w:rsidR="003B671E" w:rsidRDefault="003B671E">
      <w:pPr>
        <w:pStyle w:val="Textoindependiente"/>
        <w:spacing w:before="135"/>
      </w:pPr>
    </w:p>
    <w:p w14:paraId="04DC9135" w14:textId="77777777" w:rsidR="003B671E" w:rsidRDefault="00143FAD">
      <w:pPr>
        <w:pStyle w:val="Textoindependiente"/>
        <w:ind w:left="141"/>
      </w:pPr>
      <w:r>
        <w:t>*</w:t>
      </w:r>
      <w:r>
        <w:rPr>
          <w:spacing w:val="-2"/>
        </w:rPr>
        <w:t xml:space="preserve"> Médico:</w:t>
      </w:r>
    </w:p>
    <w:p w14:paraId="1CBB424C" w14:textId="77777777" w:rsidR="003B671E" w:rsidRDefault="003B671E">
      <w:pPr>
        <w:pStyle w:val="Textoindependiente"/>
        <w:spacing w:before="134"/>
      </w:pPr>
    </w:p>
    <w:p w14:paraId="56EB1F3F" w14:textId="77777777" w:rsidR="003B671E" w:rsidRDefault="00143FAD">
      <w:pPr>
        <w:pStyle w:val="Textoindependiente"/>
        <w:ind w:left="141"/>
      </w:pPr>
      <w:r>
        <w:t>1-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controlará</w:t>
      </w:r>
      <w:r>
        <w:rPr>
          <w:spacing w:val="1"/>
        </w:rPr>
        <w:t xml:space="preserve"> </w:t>
      </w:r>
      <w:r>
        <w:t>medicación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descartables (Facturables</w:t>
      </w:r>
      <w:r>
        <w:rPr>
          <w:spacing w:val="-6"/>
        </w:rPr>
        <w:t xml:space="preserve"> </w:t>
      </w:r>
      <w:r>
        <w:t>y No</w:t>
      </w:r>
      <w:r>
        <w:rPr>
          <w:spacing w:val="-2"/>
        </w:rPr>
        <w:t xml:space="preserve"> </w:t>
      </w:r>
      <w:r>
        <w:t>Facturables):</w:t>
      </w:r>
      <w:r>
        <w:rPr>
          <w:spacing w:val="-2"/>
        </w:rPr>
        <w:t xml:space="preserve"> </w:t>
      </w:r>
      <w:r>
        <w:t>Cantidad</w:t>
      </w:r>
      <w:r>
        <w:rPr>
          <w:spacing w:val="2"/>
        </w:rPr>
        <w:t xml:space="preserve"> </w:t>
      </w:r>
      <w:r>
        <w:rPr>
          <w:spacing w:val="-10"/>
        </w:rPr>
        <w:t>y</w:t>
      </w:r>
    </w:p>
    <w:p w14:paraId="151A9239" w14:textId="77777777" w:rsidR="003B671E" w:rsidRDefault="00143FAD">
      <w:pPr>
        <w:pStyle w:val="Textoindependiente"/>
        <w:spacing w:before="187"/>
        <w:ind w:left="141"/>
      </w:pPr>
      <w:r>
        <w:rPr>
          <w:spacing w:val="-2"/>
        </w:rPr>
        <w:t>valores.</w:t>
      </w:r>
    </w:p>
    <w:p w14:paraId="3768627C" w14:textId="77777777" w:rsidR="003B671E" w:rsidRDefault="003B671E">
      <w:pPr>
        <w:pStyle w:val="Textoindependiente"/>
        <w:spacing w:before="134"/>
      </w:pPr>
    </w:p>
    <w:p w14:paraId="3A96F75A" w14:textId="77777777" w:rsidR="003B671E" w:rsidRDefault="00143FAD">
      <w:pPr>
        <w:pStyle w:val="Textoindependiente"/>
        <w:ind w:left="141"/>
      </w:pPr>
      <w:r>
        <w:t>2.</w:t>
      </w:r>
      <w:r>
        <w:rPr>
          <w:spacing w:val="-4"/>
        </w:rPr>
        <w:t xml:space="preserve"> </w:t>
      </w:r>
      <w:r>
        <w:t>Drogas</w:t>
      </w:r>
      <w:r>
        <w:rPr>
          <w:spacing w:val="-8"/>
        </w:rPr>
        <w:t xml:space="preserve"> </w:t>
      </w:r>
      <w:r>
        <w:t xml:space="preserve">de alto costo sin </w:t>
      </w:r>
      <w:r>
        <w:rPr>
          <w:spacing w:val="-2"/>
        </w:rPr>
        <w:t>troqueles.</w:t>
      </w:r>
    </w:p>
    <w:p w14:paraId="4C9C1C66" w14:textId="77777777" w:rsidR="003B671E" w:rsidRDefault="003B671E">
      <w:pPr>
        <w:pStyle w:val="Textoindependiente"/>
        <w:spacing w:before="134"/>
      </w:pPr>
    </w:p>
    <w:p w14:paraId="1BFA53B1" w14:textId="77777777" w:rsidR="003B671E" w:rsidRDefault="00143FAD">
      <w:pPr>
        <w:pStyle w:val="Textoindependiente"/>
        <w:ind w:left="141"/>
      </w:pPr>
      <w:r>
        <w:rPr>
          <w:spacing w:val="-2"/>
        </w:rPr>
        <w:t>*Quirúrgico:</w:t>
      </w:r>
    </w:p>
    <w:p w14:paraId="6D697095" w14:textId="77777777" w:rsidR="003B671E" w:rsidRDefault="003B671E">
      <w:pPr>
        <w:pStyle w:val="Textoindependiente"/>
        <w:spacing w:before="135"/>
      </w:pPr>
    </w:p>
    <w:p w14:paraId="011108AE" w14:textId="77777777" w:rsidR="003B671E" w:rsidRDefault="00143FAD">
      <w:pPr>
        <w:pStyle w:val="Textoindependiente"/>
        <w:ind w:left="141"/>
      </w:pPr>
      <w:r>
        <w:t>1-</w:t>
      </w:r>
      <w:r>
        <w:rPr>
          <w:spacing w:val="-8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t>protocolo</w:t>
      </w:r>
      <w:r>
        <w:rPr>
          <w:spacing w:val="-4"/>
        </w:rPr>
        <w:t xml:space="preserve"> </w:t>
      </w:r>
      <w:r>
        <w:t>quirúrgico/anatomía</w:t>
      </w:r>
      <w:r>
        <w:rPr>
          <w:spacing w:val="-5"/>
        </w:rPr>
        <w:t xml:space="preserve"> </w:t>
      </w:r>
      <w:r>
        <w:t>patológica</w:t>
      </w:r>
      <w:r>
        <w:rPr>
          <w:spacing w:val="-5"/>
        </w:rPr>
        <w:t xml:space="preserve"> </w:t>
      </w:r>
      <w:r>
        <w:t>Anatomía</w:t>
      </w:r>
      <w:r>
        <w:rPr>
          <w:spacing w:val="-4"/>
        </w:rPr>
        <w:t xml:space="preserve"> </w:t>
      </w:r>
      <w:r>
        <w:rPr>
          <w:spacing w:val="-2"/>
        </w:rPr>
        <w:t>Patológica</w:t>
      </w:r>
    </w:p>
    <w:p w14:paraId="0586BB21" w14:textId="77777777" w:rsidR="003B671E" w:rsidRDefault="003B671E">
      <w:pPr>
        <w:pStyle w:val="Textoindependiente"/>
        <w:spacing w:before="139"/>
      </w:pPr>
    </w:p>
    <w:p w14:paraId="1CC59225" w14:textId="77777777" w:rsidR="003B671E" w:rsidRDefault="00143FAD">
      <w:pPr>
        <w:pStyle w:val="Textoindependiente"/>
        <w:ind w:left="141"/>
      </w:pPr>
      <w:r>
        <w:t>2.</w:t>
      </w:r>
      <w:r>
        <w:rPr>
          <w:spacing w:val="-7"/>
        </w:rPr>
        <w:t xml:space="preserve"> </w:t>
      </w:r>
      <w:r>
        <w:t>Discordancia</w:t>
      </w:r>
      <w:r>
        <w:rPr>
          <w:spacing w:val="-1"/>
        </w:rPr>
        <w:t xml:space="preserve"> </w:t>
      </w:r>
      <w:r>
        <w:t>en los</w:t>
      </w:r>
      <w:r>
        <w:rPr>
          <w:spacing w:val="-4"/>
        </w:rPr>
        <w:t xml:space="preserve"> </w:t>
      </w:r>
      <w:r>
        <w:t>datos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paciente</w:t>
      </w:r>
      <w:r>
        <w:rPr>
          <w:spacing w:val="-1"/>
        </w:rPr>
        <w:t xml:space="preserve"> </w:t>
      </w:r>
      <w:r>
        <w:t>y/o falta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2"/>
        </w:rPr>
        <w:t>Informe.</w:t>
      </w:r>
    </w:p>
    <w:p w14:paraId="62845A68" w14:textId="77777777" w:rsidR="003B671E" w:rsidRDefault="003B671E">
      <w:pPr>
        <w:pStyle w:val="Textoindependiente"/>
        <w:spacing w:before="134"/>
      </w:pPr>
    </w:p>
    <w:p w14:paraId="0A8D34D8" w14:textId="77777777" w:rsidR="003B671E" w:rsidRDefault="00143FAD">
      <w:pPr>
        <w:pStyle w:val="Textoindependiente"/>
        <w:ind w:left="500"/>
      </w:pPr>
      <w:r>
        <w:rPr>
          <w:noProof/>
          <w:lang w:val="es-AR" w:eastAsia="es-AR"/>
        </w:rPr>
        <w:drawing>
          <wp:inline distT="0" distB="0" distL="0" distR="0" wp14:anchorId="5B0271C5" wp14:editId="07D37C5E">
            <wp:extent cx="111125" cy="10371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0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t>Evaluación final o conclusiones</w:t>
      </w:r>
    </w:p>
    <w:p w14:paraId="6630F139" w14:textId="77777777" w:rsidR="003B671E" w:rsidRDefault="003B671E">
      <w:pPr>
        <w:pStyle w:val="Textoindependiente"/>
        <w:spacing w:before="134"/>
      </w:pPr>
    </w:p>
    <w:p w14:paraId="7EA2FEBB" w14:textId="77777777" w:rsidR="003B671E" w:rsidRDefault="00143FAD">
      <w:pPr>
        <w:pStyle w:val="Prrafodelista"/>
        <w:numPr>
          <w:ilvl w:val="0"/>
          <w:numId w:val="1"/>
        </w:numPr>
        <w:tabs>
          <w:tab w:val="left" w:pos="509"/>
        </w:tabs>
        <w:spacing w:before="1" w:line="417" w:lineRule="auto"/>
        <w:ind w:right="146" w:firstLine="60"/>
        <w:jc w:val="left"/>
      </w:pPr>
      <w:r>
        <w:t>Diagnóstico</w:t>
      </w:r>
      <w:r>
        <w:rPr>
          <w:spacing w:val="40"/>
        </w:rPr>
        <w:t xml:space="preserve"> </w:t>
      </w:r>
      <w:r>
        <w:t>final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desacuerdo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Historia</w:t>
      </w:r>
      <w:r>
        <w:rPr>
          <w:spacing w:val="40"/>
        </w:rPr>
        <w:t xml:space="preserve"> </w:t>
      </w:r>
      <w:r>
        <w:t>Clínica,</w:t>
      </w:r>
      <w:r>
        <w:rPr>
          <w:spacing w:val="40"/>
        </w:rPr>
        <w:t xml:space="preserve"> </w:t>
      </w:r>
      <w:r>
        <w:t>diagnóstico</w:t>
      </w:r>
      <w:r>
        <w:rPr>
          <w:spacing w:val="40"/>
        </w:rPr>
        <w:t xml:space="preserve"> </w:t>
      </w:r>
      <w:r>
        <w:t>presuntivo</w:t>
      </w:r>
      <w:r>
        <w:rPr>
          <w:spacing w:val="40"/>
        </w:rPr>
        <w:t xml:space="preserve"> </w:t>
      </w:r>
      <w:r>
        <w:t>y anatomía patológica.</w:t>
      </w:r>
    </w:p>
    <w:p w14:paraId="4E1342C5" w14:textId="77777777" w:rsidR="003B671E" w:rsidRDefault="003B671E">
      <w:pPr>
        <w:pStyle w:val="Prrafodelista"/>
        <w:spacing w:line="417" w:lineRule="auto"/>
        <w:sectPr w:rsidR="003B671E">
          <w:pgSz w:w="11910" w:h="16840"/>
          <w:pgMar w:top="1980" w:right="1559" w:bottom="280" w:left="1559" w:header="710" w:footer="0" w:gutter="0"/>
          <w:cols w:space="720"/>
        </w:sectPr>
      </w:pPr>
    </w:p>
    <w:p w14:paraId="53F55CB4" w14:textId="77777777" w:rsidR="003B671E" w:rsidRDefault="00143FAD">
      <w:pPr>
        <w:pStyle w:val="Prrafodelista"/>
        <w:numPr>
          <w:ilvl w:val="0"/>
          <w:numId w:val="1"/>
        </w:numPr>
        <w:tabs>
          <w:tab w:val="left" w:pos="384"/>
        </w:tabs>
        <w:spacing w:before="118"/>
        <w:ind w:left="384" w:hanging="243"/>
        <w:jc w:val="left"/>
      </w:pPr>
      <w:r>
        <w:lastRenderedPageBreak/>
        <w:t>Epicrisis</w:t>
      </w:r>
      <w:r>
        <w:rPr>
          <w:spacing w:val="-6"/>
        </w:rPr>
        <w:t xml:space="preserve"> </w:t>
      </w:r>
      <w:r>
        <w:t>inconsistente</w:t>
      </w:r>
      <w:r>
        <w:rPr>
          <w:spacing w:val="-3"/>
        </w:rPr>
        <w:t xml:space="preserve"> </w:t>
      </w:r>
      <w:r>
        <w:t>y/o</w:t>
      </w:r>
      <w:r>
        <w:rPr>
          <w:spacing w:val="-3"/>
        </w:rPr>
        <w:t xml:space="preserve"> </w:t>
      </w:r>
      <w:r>
        <w:rPr>
          <w:spacing w:val="-2"/>
        </w:rPr>
        <w:t>inexistente.</w:t>
      </w:r>
    </w:p>
    <w:p w14:paraId="06F236C4" w14:textId="77777777" w:rsidR="003B671E" w:rsidRDefault="003B671E">
      <w:pPr>
        <w:pStyle w:val="Textoindependiente"/>
        <w:spacing w:before="135"/>
      </w:pPr>
    </w:p>
    <w:p w14:paraId="152BBAB9" w14:textId="77777777" w:rsidR="003B671E" w:rsidRDefault="00143FAD">
      <w:pPr>
        <w:pStyle w:val="Prrafodelista"/>
        <w:numPr>
          <w:ilvl w:val="0"/>
          <w:numId w:val="1"/>
        </w:numPr>
        <w:tabs>
          <w:tab w:val="left" w:pos="384"/>
        </w:tabs>
        <w:ind w:left="384" w:hanging="243"/>
        <w:jc w:val="left"/>
      </w:pPr>
      <w:r>
        <w:t>Alta</w:t>
      </w:r>
      <w:r>
        <w:rPr>
          <w:spacing w:val="-5"/>
        </w:rPr>
        <w:t xml:space="preserve"> </w:t>
      </w:r>
      <w:r>
        <w:t>médica</w:t>
      </w:r>
      <w:r>
        <w:rPr>
          <w:spacing w:val="-2"/>
        </w:rPr>
        <w:t xml:space="preserve"> </w:t>
      </w:r>
      <w:r>
        <w:t>retrasada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fundamentado</w:t>
      </w:r>
      <w:r>
        <w:rPr>
          <w:spacing w:val="-7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Historia</w:t>
      </w:r>
      <w:r>
        <w:rPr>
          <w:spacing w:val="-2"/>
        </w:rPr>
        <w:t xml:space="preserve"> Clínica.</w:t>
      </w:r>
    </w:p>
    <w:p w14:paraId="49A7038E" w14:textId="77777777" w:rsidR="003B671E" w:rsidRDefault="003B671E">
      <w:pPr>
        <w:pStyle w:val="Textoindependiente"/>
        <w:spacing w:before="134"/>
      </w:pPr>
    </w:p>
    <w:p w14:paraId="274028D7" w14:textId="77777777" w:rsidR="003B671E" w:rsidRDefault="00143FAD">
      <w:pPr>
        <w:pStyle w:val="Prrafodelista"/>
        <w:numPr>
          <w:ilvl w:val="0"/>
          <w:numId w:val="1"/>
        </w:numPr>
        <w:tabs>
          <w:tab w:val="left" w:pos="384"/>
        </w:tabs>
        <w:ind w:left="384" w:hanging="243"/>
        <w:jc w:val="left"/>
      </w:pPr>
      <w:r>
        <w:t>Internación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Prestación</w:t>
      </w:r>
      <w:r>
        <w:rPr>
          <w:spacing w:val="-2"/>
        </w:rPr>
        <w:t xml:space="preserve"> injustificada.</w:t>
      </w:r>
    </w:p>
    <w:p w14:paraId="636B9A2B" w14:textId="77777777" w:rsidR="003B671E" w:rsidRDefault="003B671E">
      <w:pPr>
        <w:pStyle w:val="Textoindependiente"/>
        <w:spacing w:before="61"/>
      </w:pPr>
    </w:p>
    <w:p w14:paraId="32064A33" w14:textId="77777777" w:rsidR="003B671E" w:rsidRDefault="00143FAD">
      <w:pPr>
        <w:pStyle w:val="Ttulo2"/>
      </w:pPr>
      <w:r>
        <w:rPr>
          <w:spacing w:val="-2"/>
        </w:rPr>
        <w:t>Facturación</w:t>
      </w:r>
    </w:p>
    <w:p w14:paraId="3659538E" w14:textId="77777777" w:rsidR="003B671E" w:rsidRDefault="00143FAD">
      <w:pPr>
        <w:pStyle w:val="Textoindependiente"/>
        <w:spacing w:before="5"/>
        <w:rPr>
          <w:rFonts w:ascii="Times New Roman"/>
          <w:b/>
          <w:i/>
          <w:sz w:val="3"/>
        </w:rPr>
      </w:pPr>
      <w:r>
        <w:rPr>
          <w:rFonts w:ascii="Times New Roman"/>
          <w:b/>
          <w:i/>
          <w:noProof/>
          <w:sz w:val="3"/>
          <w:lang w:val="es-AR" w:eastAsia="es-A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756E7E8" wp14:editId="3C0B8D3E">
                <wp:simplePos x="0" y="0"/>
                <wp:positionH relativeFrom="page">
                  <wp:posOffset>1060767</wp:posOffset>
                </wp:positionH>
                <wp:positionV relativeFrom="paragraph">
                  <wp:posOffset>40829</wp:posOffset>
                </wp:positionV>
                <wp:extent cx="5441315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3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315" h="6350">
                              <a:moveTo>
                                <a:pt x="544131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441315" y="6350"/>
                              </a:lnTo>
                              <a:lnTo>
                                <a:pt x="544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D2E57D" id="Graphic 13" o:spid="_x0000_s1026" style="position:absolute;margin-left:83.5pt;margin-top:3.2pt;width:428.45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3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" path="m5441315,l,,,6350r5441315,l544131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BE73DF0" w14:textId="77777777" w:rsidR="003B671E" w:rsidRDefault="003B671E">
      <w:pPr>
        <w:pStyle w:val="Textoindependiente"/>
        <w:spacing w:before="20"/>
        <w:rPr>
          <w:rFonts w:ascii="Times New Roman"/>
          <w:b/>
          <w:i/>
        </w:rPr>
      </w:pPr>
    </w:p>
    <w:p w14:paraId="113FE161" w14:textId="77777777" w:rsidR="003B671E" w:rsidRDefault="00143FAD">
      <w:pPr>
        <w:pStyle w:val="Textoindependiente"/>
        <w:ind w:left="141"/>
      </w:pPr>
      <w:r>
        <w:t>Presentación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facturación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mes</w:t>
      </w:r>
      <w:r>
        <w:rPr>
          <w:spacing w:val="3"/>
        </w:rPr>
        <w:t xml:space="preserve"> </w:t>
      </w:r>
      <w:r>
        <w:t>vencido,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1º</w:t>
      </w:r>
      <w:r>
        <w:rPr>
          <w:spacing w:val="-2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10 del</w:t>
      </w:r>
      <w:r>
        <w:rPr>
          <w:spacing w:val="-1"/>
        </w:rPr>
        <w:t xml:space="preserve"> </w:t>
      </w:r>
      <w:r>
        <w:t>mes</w:t>
      </w:r>
      <w:r>
        <w:rPr>
          <w:spacing w:val="9"/>
        </w:rPr>
        <w:t xml:space="preserve"> </w:t>
      </w:r>
      <w:r>
        <w:t>siguiente,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rPr>
          <w:spacing w:val="-2"/>
        </w:rPr>
        <w:t>hábil</w:t>
      </w:r>
    </w:p>
    <w:p w14:paraId="5AB5FAC3" w14:textId="77777777" w:rsidR="003B671E" w:rsidRDefault="00143FAD">
      <w:pPr>
        <w:pStyle w:val="Textoindependiente"/>
        <w:spacing w:before="187"/>
        <w:ind w:left="141"/>
      </w:pPr>
      <w:r>
        <w:rPr>
          <w:spacing w:val="-2"/>
        </w:rPr>
        <w:t>anterior.</w:t>
      </w:r>
    </w:p>
    <w:p w14:paraId="1261F158" w14:textId="77777777" w:rsidR="003B671E" w:rsidRDefault="003B671E">
      <w:pPr>
        <w:pStyle w:val="Textoindependiente"/>
        <w:spacing w:before="134"/>
      </w:pPr>
    </w:p>
    <w:p w14:paraId="52748307" w14:textId="77777777" w:rsidR="003B671E" w:rsidRDefault="00143FAD">
      <w:pPr>
        <w:pStyle w:val="Textoindependiente"/>
        <w:spacing w:line="417" w:lineRule="auto"/>
        <w:ind w:left="141" w:right="133"/>
        <w:jc w:val="both"/>
      </w:pPr>
      <w:r>
        <w:t>Si el ingreso de facturación se produjese después de dicha fecha, considerará como fecha de presentación de facturación el día 1ero. del mes siguiente.</w:t>
      </w:r>
    </w:p>
    <w:p w14:paraId="5AD37703" w14:textId="77777777" w:rsidR="003B671E" w:rsidRDefault="00143FAD">
      <w:pPr>
        <w:pStyle w:val="Textoindependiente"/>
        <w:spacing w:before="200" w:line="417" w:lineRule="auto"/>
        <w:ind w:left="141" w:right="133"/>
        <w:jc w:val="both"/>
        <w:rPr>
          <w:rFonts w:ascii="Calibri" w:hAnsi="Calibri"/>
          <w:sz w:val="20"/>
        </w:rPr>
      </w:pPr>
      <w:r>
        <w:t>Las prestaciones facturadas no podrán exceder los 90 días desde la fecha de su realización,</w:t>
      </w:r>
      <w:r>
        <w:rPr>
          <w:spacing w:val="-1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contrario</w:t>
      </w:r>
      <w:r>
        <w:rPr>
          <w:spacing w:val="-12"/>
        </w:rPr>
        <w:t xml:space="preserve"> </w:t>
      </w:r>
      <w:r>
        <w:t>serán</w:t>
      </w:r>
      <w:r>
        <w:rPr>
          <w:spacing w:val="-12"/>
        </w:rPr>
        <w:t xml:space="preserve"> </w:t>
      </w:r>
      <w:r>
        <w:t>consideras</w:t>
      </w:r>
      <w:r>
        <w:rPr>
          <w:spacing w:val="-1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presentadas</w:t>
      </w:r>
      <w:r>
        <w:rPr>
          <w:spacing w:val="-15"/>
        </w:rPr>
        <w:t xml:space="preserve"> </w:t>
      </w:r>
      <w:r>
        <w:t>fuera</w:t>
      </w:r>
      <w:r>
        <w:rPr>
          <w:spacing w:val="-1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término,</w:t>
      </w:r>
      <w:r>
        <w:rPr>
          <w:spacing w:val="-15"/>
        </w:rPr>
        <w:t xml:space="preserve"> </w:t>
      </w:r>
      <w:r>
        <w:t>siendo esto causal</w:t>
      </w:r>
      <w:r>
        <w:rPr>
          <w:spacing w:val="-2"/>
        </w:rPr>
        <w:t xml:space="preserve"> </w:t>
      </w:r>
      <w:r>
        <w:t>de débito.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se reconocen refacturaciones</w:t>
      </w:r>
      <w:r>
        <w:rPr>
          <w:spacing w:val="-3"/>
        </w:rPr>
        <w:t xml:space="preserve"> </w:t>
      </w:r>
      <w:r>
        <w:t xml:space="preserve">hasta un plazo máximo de 60 días de recibidos los débitos, pasados los cuales se considerarán fuera de </w:t>
      </w:r>
      <w:r>
        <w:rPr>
          <w:spacing w:val="-2"/>
        </w:rPr>
        <w:t>término</w:t>
      </w:r>
      <w:r>
        <w:rPr>
          <w:rFonts w:ascii="Calibri" w:hAnsi="Calibri"/>
          <w:spacing w:val="-2"/>
          <w:sz w:val="20"/>
        </w:rPr>
        <w:t>.</w:t>
      </w:r>
    </w:p>
    <w:p w14:paraId="7D899543" w14:textId="77777777" w:rsidR="003B671E" w:rsidRDefault="00143FAD">
      <w:pPr>
        <w:pStyle w:val="Ttulo2"/>
        <w:spacing w:before="125"/>
        <w:jc w:val="both"/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23654D3" wp14:editId="1960D934">
                <wp:simplePos x="0" y="0"/>
                <wp:positionH relativeFrom="page">
                  <wp:posOffset>1060767</wp:posOffset>
                </wp:positionH>
                <wp:positionV relativeFrom="paragraph">
                  <wp:posOffset>292174</wp:posOffset>
                </wp:positionV>
                <wp:extent cx="5441315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3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315" h="6350">
                              <a:moveTo>
                                <a:pt x="544131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441315" y="6350"/>
                              </a:lnTo>
                              <a:lnTo>
                                <a:pt x="544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2E31DA" id="Graphic 14" o:spid="_x0000_s1026" style="position:absolute;margin-left:83.5pt;margin-top:23pt;width:428.45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3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" path="m5441315,l,,,6350r5441315,l5441315,xe" fillcolor="black" stroked="f">
                <v:path arrowok="t"/>
                <w10:wrap type="topAndBottom" anchorx="page"/>
              </v:shape>
            </w:pict>
          </mc:Fallback>
        </mc:AlternateContent>
      </w:r>
      <w:r>
        <w:t>Datos</w:t>
      </w:r>
      <w:r>
        <w:rPr>
          <w:spacing w:val="1"/>
        </w:rPr>
        <w:t xml:space="preserve"> </w:t>
      </w:r>
      <w:r>
        <w:t xml:space="preserve">para </w:t>
      </w:r>
      <w:r>
        <w:rPr>
          <w:spacing w:val="-2"/>
        </w:rPr>
        <w:t>Facturar/Autorizaciones</w:t>
      </w:r>
    </w:p>
    <w:p w14:paraId="2230301D" w14:textId="77777777" w:rsidR="003B671E" w:rsidRDefault="003B671E">
      <w:pPr>
        <w:pStyle w:val="Textoindependiente"/>
        <w:spacing w:before="43"/>
        <w:rPr>
          <w:rFonts w:ascii="Times New Roman"/>
          <w:b/>
          <w:i/>
          <w:sz w:val="20"/>
        </w:rPr>
      </w:pPr>
    </w:p>
    <w:p w14:paraId="2DB29D48" w14:textId="77777777" w:rsidR="003B671E" w:rsidRDefault="00143FAD">
      <w:pPr>
        <w:ind w:left="141"/>
        <w:rPr>
          <w:sz w:val="20"/>
        </w:rPr>
      </w:pPr>
      <w:r>
        <w:t>RAZON</w:t>
      </w:r>
      <w:r>
        <w:rPr>
          <w:spacing w:val="-7"/>
        </w:rPr>
        <w:t xml:space="preserve"> </w:t>
      </w:r>
      <w:r>
        <w:t>SOCIAL:</w:t>
      </w:r>
      <w:r>
        <w:rPr>
          <w:spacing w:val="-5"/>
        </w:rPr>
        <w:t xml:space="preserve"> </w:t>
      </w:r>
      <w:r>
        <w:rPr>
          <w:sz w:val="20"/>
        </w:rPr>
        <w:t>Obra</w:t>
      </w:r>
      <w:r>
        <w:rPr>
          <w:spacing w:val="-5"/>
          <w:sz w:val="20"/>
        </w:rPr>
        <w:t xml:space="preserve"> </w:t>
      </w:r>
      <w:r>
        <w:rPr>
          <w:sz w:val="20"/>
        </w:rPr>
        <w:t>Social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personal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distribuidoras</w:t>
      </w:r>
      <w:r>
        <w:rPr>
          <w:spacing w:val="-4"/>
          <w:sz w:val="20"/>
        </w:rPr>
        <w:t xml:space="preserve"> </w:t>
      </w:r>
      <w:r>
        <w:rPr>
          <w:sz w:val="20"/>
        </w:rPr>
        <w:t>cinematográficas 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R.A</w:t>
      </w:r>
    </w:p>
    <w:p w14:paraId="38489757" w14:textId="77777777" w:rsidR="003B671E" w:rsidRDefault="00143FAD">
      <w:pPr>
        <w:pStyle w:val="Textoindependiente"/>
        <w:spacing w:before="132" w:line="360" w:lineRule="auto"/>
        <w:ind w:left="141" w:right="6143"/>
      </w:pPr>
      <w:r>
        <w:t>CUIT:</w:t>
      </w:r>
      <w:r>
        <w:rPr>
          <w:spacing w:val="-16"/>
        </w:rPr>
        <w:t xml:space="preserve"> </w:t>
      </w:r>
      <w:r>
        <w:t>33-54765186-9 IVA: EXENTO</w:t>
      </w:r>
    </w:p>
    <w:p w14:paraId="53E2C9AF" w14:textId="77777777" w:rsidR="003B671E" w:rsidRDefault="00143FAD">
      <w:pPr>
        <w:pStyle w:val="Textoindependiente"/>
        <w:spacing w:before="6"/>
        <w:ind w:left="141"/>
      </w:pPr>
      <w:r>
        <w:t>Dirección:</w:t>
      </w:r>
      <w:r>
        <w:rPr>
          <w:spacing w:val="-6"/>
        </w:rPr>
        <w:t xml:space="preserve"> </w:t>
      </w:r>
      <w:r>
        <w:t>Uruguay</w:t>
      </w:r>
      <w:r>
        <w:rPr>
          <w:spacing w:val="-4"/>
        </w:rPr>
        <w:t xml:space="preserve"> </w:t>
      </w:r>
      <w:r>
        <w:rPr>
          <w:spacing w:val="-5"/>
        </w:rPr>
        <w:t>161</w:t>
      </w:r>
    </w:p>
    <w:p w14:paraId="3E6019B0" w14:textId="77777777" w:rsidR="003B671E" w:rsidRDefault="00143FAD">
      <w:pPr>
        <w:pStyle w:val="Textoindependiente"/>
        <w:spacing w:before="133"/>
        <w:ind w:left="141"/>
      </w:pPr>
      <w:r>
        <w:t>Teléfonos:</w:t>
      </w:r>
      <w:r>
        <w:rPr>
          <w:spacing w:val="-6"/>
        </w:rPr>
        <w:t xml:space="preserve"> </w:t>
      </w:r>
      <w:r>
        <w:t>343-</w:t>
      </w:r>
      <w:r>
        <w:rPr>
          <w:spacing w:val="-2"/>
        </w:rPr>
        <w:t>4667799</w:t>
      </w:r>
    </w:p>
    <w:p w14:paraId="07C649FC" w14:textId="77777777" w:rsidR="003B671E" w:rsidRDefault="00143FAD">
      <w:pPr>
        <w:pStyle w:val="Textoindependiente"/>
        <w:spacing w:before="127"/>
        <w:ind w:left="141"/>
      </w:pPr>
      <w:r>
        <w:t>Horario de atención:</w:t>
      </w:r>
      <w:r>
        <w:rPr>
          <w:spacing w:val="-4"/>
        </w:rPr>
        <w:t xml:space="preserve"> </w:t>
      </w:r>
      <w:r>
        <w:t>de lunes</w:t>
      </w:r>
      <w:r>
        <w:rPr>
          <w:spacing w:val="-2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viernes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09 </w:t>
      </w:r>
      <w:proofErr w:type="spellStart"/>
      <w:r>
        <w:t>hs</w:t>
      </w:r>
      <w:proofErr w:type="spellEnd"/>
      <w:r>
        <w:rPr>
          <w:spacing w:val="-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proofErr w:type="spellStart"/>
      <w:r>
        <w:rPr>
          <w:spacing w:val="-5"/>
        </w:rPr>
        <w:t>hs</w:t>
      </w:r>
      <w:proofErr w:type="spellEnd"/>
    </w:p>
    <w:p w14:paraId="5D11023D" w14:textId="77777777" w:rsidR="003B671E" w:rsidRDefault="00143FAD">
      <w:pPr>
        <w:pStyle w:val="Textoindependiente"/>
        <w:spacing w:before="132"/>
        <w:ind w:left="141"/>
      </w:pPr>
      <w:r>
        <w:t>C.P.</w:t>
      </w:r>
      <w:r>
        <w:rPr>
          <w:spacing w:val="-2"/>
        </w:rPr>
        <w:t xml:space="preserve"> </w:t>
      </w:r>
      <w:r>
        <w:t>3.100,</w:t>
      </w:r>
      <w:r>
        <w:rPr>
          <w:spacing w:val="-2"/>
        </w:rPr>
        <w:t xml:space="preserve"> PARANÁ</w:t>
      </w:r>
    </w:p>
    <w:p w14:paraId="708FD91D" w14:textId="77777777" w:rsidR="003B671E" w:rsidRDefault="00143FAD">
      <w:pPr>
        <w:pStyle w:val="Textoindependiente"/>
        <w:spacing w:before="132"/>
        <w:ind w:left="141"/>
      </w:pPr>
      <w:proofErr w:type="spellStart"/>
      <w:r>
        <w:t>Pcia</w:t>
      </w:r>
      <w:proofErr w:type="spellEnd"/>
      <w:r>
        <w:t>.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rPr>
          <w:spacing w:val="-4"/>
        </w:rPr>
        <w:t>RIOS</w:t>
      </w:r>
    </w:p>
    <w:p w14:paraId="59893082" w14:textId="77777777" w:rsidR="003B671E" w:rsidRDefault="00143FAD">
      <w:pPr>
        <w:pStyle w:val="Textoindependiente"/>
        <w:spacing w:before="185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3795C5C" wp14:editId="51D8FF4D">
                <wp:simplePos x="0" y="0"/>
                <wp:positionH relativeFrom="page">
                  <wp:posOffset>1006792</wp:posOffset>
                </wp:positionH>
                <wp:positionV relativeFrom="paragraph">
                  <wp:posOffset>281927</wp:posOffset>
                </wp:positionV>
                <wp:extent cx="5549900" cy="52070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9900" cy="520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16DCB4" w14:textId="77777777" w:rsidR="003B671E" w:rsidRDefault="00143FAD">
                            <w:pPr>
                              <w:pStyle w:val="Textoindependiente"/>
                              <w:spacing w:before="93"/>
                              <w:ind w:right="9"/>
                              <w:jc w:val="center"/>
                            </w:pPr>
                            <w:r>
                              <w:t>SOLICITUD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AUTORIZACIONES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INTERNACION</w:t>
                            </w:r>
                          </w:p>
                          <w:p w14:paraId="6F1DA334" w14:textId="77777777" w:rsidR="003B671E" w:rsidRDefault="00092615">
                            <w:pPr>
                              <w:pStyle w:val="Textoindependiente"/>
                              <w:spacing w:before="132"/>
                              <w:ind w:left="6" w:right="9"/>
                              <w:jc w:val="center"/>
                            </w:pPr>
                            <w:hyperlink r:id="rId13">
                              <w:r w:rsidR="00143FAD">
                                <w:rPr>
                                  <w:color w:val="006FC0"/>
                                  <w:spacing w:val="-2"/>
                                  <w:u w:val="single" w:color="006FC0"/>
                                </w:rPr>
                                <w:t>Entrerios@ospedici.ar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795C5C" id="Textbox 15" o:spid="_x0000_s1028" type="#_x0000_t202" style="position:absolute;margin-left:79.25pt;margin-top:22.2pt;width:437pt;height:4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" filled="f" strokeweight=".5pt">
                <v:path arrowok="t"/>
                <v:textbox inset="0,0,0,0">
                  <w:txbxContent>
                    <w:p w14:paraId="1316DCB4" w14:textId="77777777" w:rsidR="003B671E" w:rsidRDefault="00143FAD">
                      <w:pPr>
                        <w:pStyle w:val="Textoindependiente"/>
                        <w:spacing w:before="93"/>
                        <w:ind w:right="9"/>
                        <w:jc w:val="center"/>
                      </w:pPr>
                      <w:r>
                        <w:t>SOLICITUD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AUTORIZACIONES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INTERNACION</w:t>
                      </w:r>
                    </w:p>
                    <w:p w14:paraId="6F1DA334" w14:textId="77777777" w:rsidR="003B671E" w:rsidRDefault="00143FAD">
                      <w:pPr>
                        <w:pStyle w:val="Textoindependiente"/>
                        <w:spacing w:before="132"/>
                        <w:ind w:left="6" w:right="9"/>
                        <w:jc w:val="center"/>
                      </w:pPr>
                      <w:hyperlink r:id="rId14">
                        <w:r>
                          <w:rPr>
                            <w:color w:val="006FC0"/>
                            <w:spacing w:val="-2"/>
                            <w:u w:val="single" w:color="006FC0"/>
                          </w:rPr>
                          <w:t>Entrerios@ospedici.ar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B671E">
      <w:pgSz w:w="11910" w:h="16840"/>
      <w:pgMar w:top="1980" w:right="1559" w:bottom="280" w:left="1559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A71A9" w14:textId="77777777" w:rsidR="00092615" w:rsidRDefault="00092615">
      <w:r>
        <w:separator/>
      </w:r>
    </w:p>
  </w:endnote>
  <w:endnote w:type="continuationSeparator" w:id="0">
    <w:p w14:paraId="234D163C" w14:textId="77777777" w:rsidR="00092615" w:rsidRDefault="00092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B6538" w14:textId="77777777" w:rsidR="00092615" w:rsidRDefault="00092615">
      <w:r>
        <w:separator/>
      </w:r>
    </w:p>
  </w:footnote>
  <w:footnote w:type="continuationSeparator" w:id="0">
    <w:p w14:paraId="7E7C22C1" w14:textId="77777777" w:rsidR="00092615" w:rsidRDefault="000926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EFDBD" w14:textId="77777777" w:rsidR="003B671E" w:rsidRDefault="00143FAD">
    <w:pPr>
      <w:pStyle w:val="Textoindependiente"/>
      <w:spacing w:line="14" w:lineRule="auto"/>
      <w:rPr>
        <w:sz w:val="20"/>
      </w:rPr>
    </w:pPr>
    <w:r>
      <w:rPr>
        <w:noProof/>
        <w:sz w:val="20"/>
        <w:lang w:val="es-AR" w:eastAsia="es-AR"/>
      </w:rPr>
      <w:drawing>
        <wp:anchor distT="0" distB="0" distL="0" distR="0" simplePos="0" relativeHeight="487473152" behindDoc="1" locked="0" layoutInCell="1" allowOverlap="1" wp14:anchorId="09F9D27F" wp14:editId="500D01CA">
          <wp:simplePos x="0" y="0"/>
          <wp:positionH relativeFrom="page">
            <wp:posOffset>1080135</wp:posOffset>
          </wp:positionH>
          <wp:positionV relativeFrom="page">
            <wp:posOffset>450850</wp:posOffset>
          </wp:positionV>
          <wp:extent cx="5416550" cy="6819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16550" cy="681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D784A"/>
    <w:multiLevelType w:val="hybridMultilevel"/>
    <w:tmpl w:val="26D41ED2"/>
    <w:lvl w:ilvl="0" w:tplc="C36200C2">
      <w:start w:val="1"/>
      <w:numFmt w:val="decimal"/>
      <w:lvlText w:val="%1."/>
      <w:lvlJc w:val="left"/>
      <w:pPr>
        <w:ind w:left="386" w:hanging="2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30C4F8C">
      <w:numFmt w:val="bullet"/>
      <w:lvlText w:val="•"/>
      <w:lvlJc w:val="left"/>
      <w:pPr>
        <w:ind w:left="1220" w:hanging="245"/>
      </w:pPr>
      <w:rPr>
        <w:rFonts w:hint="default"/>
        <w:lang w:val="es-ES" w:eastAsia="en-US" w:bidi="ar-SA"/>
      </w:rPr>
    </w:lvl>
    <w:lvl w:ilvl="2" w:tplc="2768164A">
      <w:numFmt w:val="bullet"/>
      <w:lvlText w:val="•"/>
      <w:lvlJc w:val="left"/>
      <w:pPr>
        <w:ind w:left="2061" w:hanging="245"/>
      </w:pPr>
      <w:rPr>
        <w:rFonts w:hint="default"/>
        <w:lang w:val="es-ES" w:eastAsia="en-US" w:bidi="ar-SA"/>
      </w:rPr>
    </w:lvl>
    <w:lvl w:ilvl="3" w:tplc="98C0892C">
      <w:numFmt w:val="bullet"/>
      <w:lvlText w:val="•"/>
      <w:lvlJc w:val="left"/>
      <w:pPr>
        <w:ind w:left="2902" w:hanging="245"/>
      </w:pPr>
      <w:rPr>
        <w:rFonts w:hint="default"/>
        <w:lang w:val="es-ES" w:eastAsia="en-US" w:bidi="ar-SA"/>
      </w:rPr>
    </w:lvl>
    <w:lvl w:ilvl="4" w:tplc="070253A8">
      <w:numFmt w:val="bullet"/>
      <w:lvlText w:val="•"/>
      <w:lvlJc w:val="left"/>
      <w:pPr>
        <w:ind w:left="3742" w:hanging="245"/>
      </w:pPr>
      <w:rPr>
        <w:rFonts w:hint="default"/>
        <w:lang w:val="es-ES" w:eastAsia="en-US" w:bidi="ar-SA"/>
      </w:rPr>
    </w:lvl>
    <w:lvl w:ilvl="5" w:tplc="CB38C8DE">
      <w:numFmt w:val="bullet"/>
      <w:lvlText w:val="•"/>
      <w:lvlJc w:val="left"/>
      <w:pPr>
        <w:ind w:left="4583" w:hanging="245"/>
      </w:pPr>
      <w:rPr>
        <w:rFonts w:hint="default"/>
        <w:lang w:val="es-ES" w:eastAsia="en-US" w:bidi="ar-SA"/>
      </w:rPr>
    </w:lvl>
    <w:lvl w:ilvl="6" w:tplc="A642DBDC">
      <w:numFmt w:val="bullet"/>
      <w:lvlText w:val="•"/>
      <w:lvlJc w:val="left"/>
      <w:pPr>
        <w:ind w:left="5424" w:hanging="245"/>
      </w:pPr>
      <w:rPr>
        <w:rFonts w:hint="default"/>
        <w:lang w:val="es-ES" w:eastAsia="en-US" w:bidi="ar-SA"/>
      </w:rPr>
    </w:lvl>
    <w:lvl w:ilvl="7" w:tplc="0638EC2A">
      <w:numFmt w:val="bullet"/>
      <w:lvlText w:val="•"/>
      <w:lvlJc w:val="left"/>
      <w:pPr>
        <w:ind w:left="6264" w:hanging="245"/>
      </w:pPr>
      <w:rPr>
        <w:rFonts w:hint="default"/>
        <w:lang w:val="es-ES" w:eastAsia="en-US" w:bidi="ar-SA"/>
      </w:rPr>
    </w:lvl>
    <w:lvl w:ilvl="8" w:tplc="A3B4DE28">
      <w:numFmt w:val="bullet"/>
      <w:lvlText w:val="•"/>
      <w:lvlJc w:val="left"/>
      <w:pPr>
        <w:ind w:left="7105" w:hanging="245"/>
      </w:pPr>
      <w:rPr>
        <w:rFonts w:hint="default"/>
        <w:lang w:val="es-ES" w:eastAsia="en-US" w:bidi="ar-SA"/>
      </w:rPr>
    </w:lvl>
  </w:abstractNum>
  <w:abstractNum w:abstractNumId="1" w15:restartNumberingAfterBreak="0">
    <w:nsid w:val="28E21BC0"/>
    <w:multiLevelType w:val="hybridMultilevel"/>
    <w:tmpl w:val="AC281286"/>
    <w:lvl w:ilvl="0" w:tplc="1D4AE526">
      <w:start w:val="1"/>
      <w:numFmt w:val="decimal"/>
      <w:lvlText w:val="%1."/>
      <w:lvlJc w:val="left"/>
      <w:pPr>
        <w:ind w:left="446" w:hanging="24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A1A5E10">
      <w:numFmt w:val="bullet"/>
      <w:lvlText w:val="•"/>
      <w:lvlJc w:val="left"/>
      <w:pPr>
        <w:ind w:left="1274" w:hanging="245"/>
      </w:pPr>
      <w:rPr>
        <w:rFonts w:hint="default"/>
        <w:lang w:val="es-ES" w:eastAsia="en-US" w:bidi="ar-SA"/>
      </w:rPr>
    </w:lvl>
    <w:lvl w:ilvl="2" w:tplc="1992550C">
      <w:numFmt w:val="bullet"/>
      <w:lvlText w:val="•"/>
      <w:lvlJc w:val="left"/>
      <w:pPr>
        <w:ind w:left="2109" w:hanging="245"/>
      </w:pPr>
      <w:rPr>
        <w:rFonts w:hint="default"/>
        <w:lang w:val="es-ES" w:eastAsia="en-US" w:bidi="ar-SA"/>
      </w:rPr>
    </w:lvl>
    <w:lvl w:ilvl="3" w:tplc="155601A4">
      <w:numFmt w:val="bullet"/>
      <w:lvlText w:val="•"/>
      <w:lvlJc w:val="left"/>
      <w:pPr>
        <w:ind w:left="2944" w:hanging="245"/>
      </w:pPr>
      <w:rPr>
        <w:rFonts w:hint="default"/>
        <w:lang w:val="es-ES" w:eastAsia="en-US" w:bidi="ar-SA"/>
      </w:rPr>
    </w:lvl>
    <w:lvl w:ilvl="4" w:tplc="5700FE8E">
      <w:numFmt w:val="bullet"/>
      <w:lvlText w:val="•"/>
      <w:lvlJc w:val="left"/>
      <w:pPr>
        <w:ind w:left="3778" w:hanging="245"/>
      </w:pPr>
      <w:rPr>
        <w:rFonts w:hint="default"/>
        <w:lang w:val="es-ES" w:eastAsia="en-US" w:bidi="ar-SA"/>
      </w:rPr>
    </w:lvl>
    <w:lvl w:ilvl="5" w:tplc="31B8C358">
      <w:numFmt w:val="bullet"/>
      <w:lvlText w:val="•"/>
      <w:lvlJc w:val="left"/>
      <w:pPr>
        <w:ind w:left="4613" w:hanging="245"/>
      </w:pPr>
      <w:rPr>
        <w:rFonts w:hint="default"/>
        <w:lang w:val="es-ES" w:eastAsia="en-US" w:bidi="ar-SA"/>
      </w:rPr>
    </w:lvl>
    <w:lvl w:ilvl="6" w:tplc="7F22B408">
      <w:numFmt w:val="bullet"/>
      <w:lvlText w:val="•"/>
      <w:lvlJc w:val="left"/>
      <w:pPr>
        <w:ind w:left="5448" w:hanging="245"/>
      </w:pPr>
      <w:rPr>
        <w:rFonts w:hint="default"/>
        <w:lang w:val="es-ES" w:eastAsia="en-US" w:bidi="ar-SA"/>
      </w:rPr>
    </w:lvl>
    <w:lvl w:ilvl="7" w:tplc="2AE29506">
      <w:numFmt w:val="bullet"/>
      <w:lvlText w:val="•"/>
      <w:lvlJc w:val="left"/>
      <w:pPr>
        <w:ind w:left="6282" w:hanging="245"/>
      </w:pPr>
      <w:rPr>
        <w:rFonts w:hint="default"/>
        <w:lang w:val="es-ES" w:eastAsia="en-US" w:bidi="ar-SA"/>
      </w:rPr>
    </w:lvl>
    <w:lvl w:ilvl="8" w:tplc="B17EC652">
      <w:numFmt w:val="bullet"/>
      <w:lvlText w:val="•"/>
      <w:lvlJc w:val="left"/>
      <w:pPr>
        <w:ind w:left="7117" w:hanging="245"/>
      </w:pPr>
      <w:rPr>
        <w:rFonts w:hint="default"/>
        <w:lang w:val="es-ES" w:eastAsia="en-US" w:bidi="ar-SA"/>
      </w:rPr>
    </w:lvl>
  </w:abstractNum>
  <w:abstractNum w:abstractNumId="2" w15:restartNumberingAfterBreak="0">
    <w:nsid w:val="2A971275"/>
    <w:multiLevelType w:val="hybridMultilevel"/>
    <w:tmpl w:val="AF8CFDA4"/>
    <w:lvl w:ilvl="0" w:tplc="432085FE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0F6342A">
      <w:numFmt w:val="bullet"/>
      <w:lvlText w:val="-"/>
      <w:lvlJc w:val="left"/>
      <w:pPr>
        <w:ind w:left="1252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9296F066">
      <w:numFmt w:val="bullet"/>
      <w:lvlText w:val="•"/>
      <w:lvlJc w:val="left"/>
      <w:pPr>
        <w:ind w:left="1260" w:hanging="135"/>
      </w:pPr>
      <w:rPr>
        <w:rFonts w:hint="default"/>
        <w:lang w:val="es-ES" w:eastAsia="en-US" w:bidi="ar-SA"/>
      </w:rPr>
    </w:lvl>
    <w:lvl w:ilvl="3" w:tplc="FB243B3C">
      <w:numFmt w:val="bullet"/>
      <w:lvlText w:val="•"/>
      <w:lvlJc w:val="left"/>
      <w:pPr>
        <w:ind w:left="2200" w:hanging="135"/>
      </w:pPr>
      <w:rPr>
        <w:rFonts w:hint="default"/>
        <w:lang w:val="es-ES" w:eastAsia="en-US" w:bidi="ar-SA"/>
      </w:rPr>
    </w:lvl>
    <w:lvl w:ilvl="4" w:tplc="FC3E90F6">
      <w:numFmt w:val="bullet"/>
      <w:lvlText w:val="•"/>
      <w:lvlJc w:val="left"/>
      <w:pPr>
        <w:ind w:left="3141" w:hanging="135"/>
      </w:pPr>
      <w:rPr>
        <w:rFonts w:hint="default"/>
        <w:lang w:val="es-ES" w:eastAsia="en-US" w:bidi="ar-SA"/>
      </w:rPr>
    </w:lvl>
    <w:lvl w:ilvl="5" w:tplc="95986934">
      <w:numFmt w:val="bullet"/>
      <w:lvlText w:val="•"/>
      <w:lvlJc w:val="left"/>
      <w:pPr>
        <w:ind w:left="4082" w:hanging="135"/>
      </w:pPr>
      <w:rPr>
        <w:rFonts w:hint="default"/>
        <w:lang w:val="es-ES" w:eastAsia="en-US" w:bidi="ar-SA"/>
      </w:rPr>
    </w:lvl>
    <w:lvl w:ilvl="6" w:tplc="6E483EDE">
      <w:numFmt w:val="bullet"/>
      <w:lvlText w:val="•"/>
      <w:lvlJc w:val="left"/>
      <w:pPr>
        <w:ind w:left="5023" w:hanging="135"/>
      </w:pPr>
      <w:rPr>
        <w:rFonts w:hint="default"/>
        <w:lang w:val="es-ES" w:eastAsia="en-US" w:bidi="ar-SA"/>
      </w:rPr>
    </w:lvl>
    <w:lvl w:ilvl="7" w:tplc="54BC1BF4">
      <w:numFmt w:val="bullet"/>
      <w:lvlText w:val="•"/>
      <w:lvlJc w:val="left"/>
      <w:pPr>
        <w:ind w:left="5964" w:hanging="135"/>
      </w:pPr>
      <w:rPr>
        <w:rFonts w:hint="default"/>
        <w:lang w:val="es-ES" w:eastAsia="en-US" w:bidi="ar-SA"/>
      </w:rPr>
    </w:lvl>
    <w:lvl w:ilvl="8" w:tplc="B8E83230">
      <w:numFmt w:val="bullet"/>
      <w:lvlText w:val="•"/>
      <w:lvlJc w:val="left"/>
      <w:pPr>
        <w:ind w:left="6905" w:hanging="135"/>
      </w:pPr>
      <w:rPr>
        <w:rFonts w:hint="default"/>
        <w:lang w:val="es-ES" w:eastAsia="en-US" w:bidi="ar-SA"/>
      </w:rPr>
    </w:lvl>
  </w:abstractNum>
  <w:abstractNum w:abstractNumId="3" w15:restartNumberingAfterBreak="0">
    <w:nsid w:val="3FC65B29"/>
    <w:multiLevelType w:val="hybridMultilevel"/>
    <w:tmpl w:val="F538211A"/>
    <w:lvl w:ilvl="0" w:tplc="5FEEA14C">
      <w:start w:val="1"/>
      <w:numFmt w:val="decimal"/>
      <w:lvlText w:val="%1."/>
      <w:lvlJc w:val="left"/>
      <w:pPr>
        <w:ind w:left="141" w:hanging="31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4746B8E">
      <w:numFmt w:val="bullet"/>
      <w:lvlText w:val="•"/>
      <w:lvlJc w:val="left"/>
      <w:pPr>
        <w:ind w:left="1004" w:hanging="310"/>
      </w:pPr>
      <w:rPr>
        <w:rFonts w:hint="default"/>
        <w:lang w:val="es-ES" w:eastAsia="en-US" w:bidi="ar-SA"/>
      </w:rPr>
    </w:lvl>
    <w:lvl w:ilvl="2" w:tplc="AC4A0D78">
      <w:numFmt w:val="bullet"/>
      <w:lvlText w:val="•"/>
      <w:lvlJc w:val="left"/>
      <w:pPr>
        <w:ind w:left="1869" w:hanging="310"/>
      </w:pPr>
      <w:rPr>
        <w:rFonts w:hint="default"/>
        <w:lang w:val="es-ES" w:eastAsia="en-US" w:bidi="ar-SA"/>
      </w:rPr>
    </w:lvl>
    <w:lvl w:ilvl="3" w:tplc="09D6D6AA">
      <w:numFmt w:val="bullet"/>
      <w:lvlText w:val="•"/>
      <w:lvlJc w:val="left"/>
      <w:pPr>
        <w:ind w:left="2734" w:hanging="310"/>
      </w:pPr>
      <w:rPr>
        <w:rFonts w:hint="default"/>
        <w:lang w:val="es-ES" w:eastAsia="en-US" w:bidi="ar-SA"/>
      </w:rPr>
    </w:lvl>
    <w:lvl w:ilvl="4" w:tplc="D818A070">
      <w:numFmt w:val="bullet"/>
      <w:lvlText w:val="•"/>
      <w:lvlJc w:val="left"/>
      <w:pPr>
        <w:ind w:left="3598" w:hanging="310"/>
      </w:pPr>
      <w:rPr>
        <w:rFonts w:hint="default"/>
        <w:lang w:val="es-ES" w:eastAsia="en-US" w:bidi="ar-SA"/>
      </w:rPr>
    </w:lvl>
    <w:lvl w:ilvl="5" w:tplc="92D8CD60">
      <w:numFmt w:val="bullet"/>
      <w:lvlText w:val="•"/>
      <w:lvlJc w:val="left"/>
      <w:pPr>
        <w:ind w:left="4463" w:hanging="310"/>
      </w:pPr>
      <w:rPr>
        <w:rFonts w:hint="default"/>
        <w:lang w:val="es-ES" w:eastAsia="en-US" w:bidi="ar-SA"/>
      </w:rPr>
    </w:lvl>
    <w:lvl w:ilvl="6" w:tplc="56FA4AA2">
      <w:numFmt w:val="bullet"/>
      <w:lvlText w:val="•"/>
      <w:lvlJc w:val="left"/>
      <w:pPr>
        <w:ind w:left="5328" w:hanging="310"/>
      </w:pPr>
      <w:rPr>
        <w:rFonts w:hint="default"/>
        <w:lang w:val="es-ES" w:eastAsia="en-US" w:bidi="ar-SA"/>
      </w:rPr>
    </w:lvl>
    <w:lvl w:ilvl="7" w:tplc="BC78014C">
      <w:numFmt w:val="bullet"/>
      <w:lvlText w:val="•"/>
      <w:lvlJc w:val="left"/>
      <w:pPr>
        <w:ind w:left="6192" w:hanging="310"/>
      </w:pPr>
      <w:rPr>
        <w:rFonts w:hint="default"/>
        <w:lang w:val="es-ES" w:eastAsia="en-US" w:bidi="ar-SA"/>
      </w:rPr>
    </w:lvl>
    <w:lvl w:ilvl="8" w:tplc="428A0F68">
      <w:numFmt w:val="bullet"/>
      <w:lvlText w:val="•"/>
      <w:lvlJc w:val="left"/>
      <w:pPr>
        <w:ind w:left="7057" w:hanging="310"/>
      </w:pPr>
      <w:rPr>
        <w:rFonts w:hint="default"/>
        <w:lang w:val="es-ES" w:eastAsia="en-US" w:bidi="ar-SA"/>
      </w:rPr>
    </w:lvl>
  </w:abstractNum>
  <w:abstractNum w:abstractNumId="4" w15:restartNumberingAfterBreak="0">
    <w:nsid w:val="58230C73"/>
    <w:multiLevelType w:val="hybridMultilevel"/>
    <w:tmpl w:val="91063D16"/>
    <w:lvl w:ilvl="0" w:tplc="01FEC826">
      <w:start w:val="1"/>
      <w:numFmt w:val="decimal"/>
      <w:lvlText w:val="%1."/>
      <w:lvlJc w:val="left"/>
      <w:pPr>
        <w:ind w:left="386" w:hanging="2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C6C83FE">
      <w:numFmt w:val="bullet"/>
      <w:lvlText w:val="•"/>
      <w:lvlJc w:val="left"/>
      <w:pPr>
        <w:ind w:left="1220" w:hanging="245"/>
      </w:pPr>
      <w:rPr>
        <w:rFonts w:hint="default"/>
        <w:lang w:val="es-ES" w:eastAsia="en-US" w:bidi="ar-SA"/>
      </w:rPr>
    </w:lvl>
    <w:lvl w:ilvl="2" w:tplc="23140256">
      <w:numFmt w:val="bullet"/>
      <w:lvlText w:val="•"/>
      <w:lvlJc w:val="left"/>
      <w:pPr>
        <w:ind w:left="2061" w:hanging="245"/>
      </w:pPr>
      <w:rPr>
        <w:rFonts w:hint="default"/>
        <w:lang w:val="es-ES" w:eastAsia="en-US" w:bidi="ar-SA"/>
      </w:rPr>
    </w:lvl>
    <w:lvl w:ilvl="3" w:tplc="E9760F90">
      <w:numFmt w:val="bullet"/>
      <w:lvlText w:val="•"/>
      <w:lvlJc w:val="left"/>
      <w:pPr>
        <w:ind w:left="2902" w:hanging="245"/>
      </w:pPr>
      <w:rPr>
        <w:rFonts w:hint="default"/>
        <w:lang w:val="es-ES" w:eastAsia="en-US" w:bidi="ar-SA"/>
      </w:rPr>
    </w:lvl>
    <w:lvl w:ilvl="4" w:tplc="68BEC6C6">
      <w:numFmt w:val="bullet"/>
      <w:lvlText w:val="•"/>
      <w:lvlJc w:val="left"/>
      <w:pPr>
        <w:ind w:left="3742" w:hanging="245"/>
      </w:pPr>
      <w:rPr>
        <w:rFonts w:hint="default"/>
        <w:lang w:val="es-ES" w:eastAsia="en-US" w:bidi="ar-SA"/>
      </w:rPr>
    </w:lvl>
    <w:lvl w:ilvl="5" w:tplc="2C2CE838">
      <w:numFmt w:val="bullet"/>
      <w:lvlText w:val="•"/>
      <w:lvlJc w:val="left"/>
      <w:pPr>
        <w:ind w:left="4583" w:hanging="245"/>
      </w:pPr>
      <w:rPr>
        <w:rFonts w:hint="default"/>
        <w:lang w:val="es-ES" w:eastAsia="en-US" w:bidi="ar-SA"/>
      </w:rPr>
    </w:lvl>
    <w:lvl w:ilvl="6" w:tplc="32B49470">
      <w:numFmt w:val="bullet"/>
      <w:lvlText w:val="•"/>
      <w:lvlJc w:val="left"/>
      <w:pPr>
        <w:ind w:left="5424" w:hanging="245"/>
      </w:pPr>
      <w:rPr>
        <w:rFonts w:hint="default"/>
        <w:lang w:val="es-ES" w:eastAsia="en-US" w:bidi="ar-SA"/>
      </w:rPr>
    </w:lvl>
    <w:lvl w:ilvl="7" w:tplc="2D36C05A">
      <w:numFmt w:val="bullet"/>
      <w:lvlText w:val="•"/>
      <w:lvlJc w:val="left"/>
      <w:pPr>
        <w:ind w:left="6264" w:hanging="245"/>
      </w:pPr>
      <w:rPr>
        <w:rFonts w:hint="default"/>
        <w:lang w:val="es-ES" w:eastAsia="en-US" w:bidi="ar-SA"/>
      </w:rPr>
    </w:lvl>
    <w:lvl w:ilvl="8" w:tplc="B810EBE4">
      <w:numFmt w:val="bullet"/>
      <w:lvlText w:val="•"/>
      <w:lvlJc w:val="left"/>
      <w:pPr>
        <w:ind w:left="7105" w:hanging="245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71E"/>
    <w:rsid w:val="00092615"/>
    <w:rsid w:val="000A76FE"/>
    <w:rsid w:val="00143FAD"/>
    <w:rsid w:val="003B671E"/>
    <w:rsid w:val="00747F4F"/>
    <w:rsid w:val="00CF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7386DD"/>
  <w15:docId w15:val="{56DB8991-6A7A-4068-86FE-98AAA104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41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41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0"/>
    <w:qFormat/>
    <w:pPr>
      <w:spacing w:before="19"/>
      <w:ind w:left="5" w:right="9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384" w:hanging="2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trerios@ospedici.ar" TargetMode="External"/><Relationship Id="rId13" Type="http://schemas.openxmlformats.org/officeDocument/2006/relationships/hyperlink" Target="mailto:Entrerios@ospedici.a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trerios@ospedici.ar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ntrerios@ospedici.a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ntrerios@ospedici.ar" TargetMode="External"/><Relationship Id="rId14" Type="http://schemas.openxmlformats.org/officeDocument/2006/relationships/hyperlink" Target="mailto:Entrerios@ospedici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892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jesica schaab</dc:creator>
  <cp:lastModifiedBy>directiva</cp:lastModifiedBy>
  <cp:revision>2</cp:revision>
  <dcterms:created xsi:type="dcterms:W3CDTF">2024-09-19T17:55:00Z</dcterms:created>
  <dcterms:modified xsi:type="dcterms:W3CDTF">2024-09-19T17:55:00Z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2024-09-17T00:00:00Z</vt:filetime>
  </property>
</Properties>
</file>