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58A" w:rsidRDefault="00D5058A" w:rsidP="00D5058A">
      <w:pPr>
        <w:pStyle w:val="Prrafodelista"/>
        <w:ind w:firstLine="696"/>
        <w:rPr>
          <w:b/>
          <w:lang w:val="es-MX"/>
        </w:rPr>
      </w:pPr>
      <w:bookmarkStart w:id="0" w:name="_GoBack"/>
      <w:bookmarkEnd w:id="0"/>
      <w:r>
        <w:rPr>
          <w:b/>
          <w:lang w:val="es-MX"/>
        </w:rPr>
        <w:t>OSPAT</w:t>
      </w:r>
    </w:p>
    <w:p w:rsidR="00D5058A" w:rsidRPr="006D01DA" w:rsidRDefault="00D5058A" w:rsidP="00D5058A">
      <w:pPr>
        <w:ind w:left="720"/>
        <w:rPr>
          <w:b/>
          <w:bCs/>
          <w:sz w:val="20"/>
          <w:szCs w:val="30"/>
          <w:lang w:val="es-ES"/>
        </w:rPr>
      </w:pPr>
      <w:r w:rsidRPr="006D01DA">
        <w:rPr>
          <w:b/>
          <w:bCs/>
          <w:sz w:val="20"/>
          <w:szCs w:val="30"/>
          <w:lang w:val="es-ES"/>
        </w:rPr>
        <w:t>AUTORIZACIONES</w:t>
      </w:r>
      <w:r>
        <w:rPr>
          <w:b/>
          <w:bCs/>
          <w:sz w:val="20"/>
          <w:szCs w:val="30"/>
          <w:lang w:val="es-ES"/>
        </w:rPr>
        <w:t>:</w:t>
      </w:r>
    </w:p>
    <w:p w:rsidR="00D5058A" w:rsidRDefault="00D5058A" w:rsidP="00D5058A">
      <w:pPr>
        <w:jc w:val="both"/>
        <w:rPr>
          <w:lang w:val="es-ES"/>
        </w:rPr>
      </w:pPr>
      <w:r>
        <w:rPr>
          <w:lang w:val="es-ES"/>
        </w:rPr>
        <w:t xml:space="preserve">A </w:t>
      </w:r>
      <w:r>
        <w:rPr>
          <w:b/>
          <w:bCs/>
          <w:lang w:val="es-ES"/>
        </w:rPr>
        <w:t>excepción de las prestaciones de urgencia</w:t>
      </w:r>
      <w:r>
        <w:rPr>
          <w:lang w:val="es-ES"/>
        </w:rPr>
        <w:t xml:space="preserve">, todas las consultas y prestaciones médicas requieren autorización de la Obra Social OSPAT. Las mismas serán autorizadas a través de correo electrónico por nuestra web </w:t>
      </w:r>
      <w:hyperlink r:id="rId4" w:history="1">
        <w:r>
          <w:rPr>
            <w:rStyle w:val="Hipervnculo"/>
            <w:lang w:val="es-ES"/>
          </w:rPr>
          <w:t>https://www.ospat.com.ar/ingreso-autorizaciones/</w:t>
        </w:r>
      </w:hyperlink>
      <w:r>
        <w:rPr>
          <w:lang w:val="es-ES"/>
        </w:rPr>
        <w:t xml:space="preserve"> </w:t>
      </w:r>
    </w:p>
    <w:p w:rsidR="00D5058A" w:rsidRDefault="00D5058A" w:rsidP="00D5058A">
      <w:pPr>
        <w:jc w:val="both"/>
        <w:rPr>
          <w:i/>
          <w:iCs/>
          <w:lang w:val="es-ES"/>
        </w:rPr>
      </w:pPr>
      <w:r>
        <w:rPr>
          <w:i/>
          <w:iCs/>
          <w:lang w:val="es-ES"/>
        </w:rPr>
        <w:t>No se reconocerán prestaciones no incluidas en los convenios respectivos o que no fuesen acordados con la Auditoria de OSPAT.</w:t>
      </w:r>
    </w:p>
    <w:p w:rsidR="00D5058A" w:rsidRDefault="00D5058A" w:rsidP="00D5058A">
      <w:pPr>
        <w:jc w:val="both"/>
        <w:rPr>
          <w:i/>
          <w:iCs/>
          <w:lang w:val="es-ES"/>
        </w:rPr>
      </w:pPr>
      <w:r>
        <w:rPr>
          <w:i/>
          <w:iCs/>
          <w:lang w:val="es-ES"/>
        </w:rPr>
        <w:t>Las autorizaciones efectuadas deberán ser adjuntadas a la orden médica original para su reconocimiento y liquidación.</w:t>
      </w:r>
    </w:p>
    <w:p w:rsidR="00D5058A" w:rsidRDefault="00D5058A" w:rsidP="00D5058A">
      <w:pPr>
        <w:jc w:val="both"/>
        <w:rPr>
          <w:i/>
          <w:iCs/>
          <w:lang w:val="es-ES"/>
        </w:rPr>
      </w:pPr>
      <w:r>
        <w:rPr>
          <w:i/>
          <w:iCs/>
          <w:noProof/>
        </w:rPr>
        <w:drawing>
          <wp:inline distT="0" distB="0" distL="0" distR="0" wp14:anchorId="05FA77AF" wp14:editId="74CE2CC4">
            <wp:extent cx="2638425" cy="2800350"/>
            <wp:effectExtent l="0" t="0" r="9525" b="0"/>
            <wp:docPr id="1" name="Imagen 1" descr="cid:image001.jpg@01DADC26.6F3D5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id:image001.jpg@01DADC26.6F3D579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58A" w:rsidRDefault="00D5058A" w:rsidP="00D5058A">
      <w:pPr>
        <w:rPr>
          <w:lang w:val="es-ES"/>
        </w:rPr>
      </w:pPr>
    </w:p>
    <w:p w:rsidR="00D5058A" w:rsidRDefault="00D5058A" w:rsidP="00D5058A">
      <w:pPr>
        <w:rPr>
          <w:lang w:val="es-ES"/>
        </w:rPr>
      </w:pPr>
    </w:p>
    <w:p w:rsidR="00D5058A" w:rsidRDefault="00D5058A" w:rsidP="00D5058A">
      <w:pPr>
        <w:rPr>
          <w:lang w:val="es-ES"/>
        </w:rPr>
      </w:pPr>
      <w:r>
        <w:rPr>
          <w:lang w:val="es-ES"/>
        </w:rPr>
        <w:t xml:space="preserve">Asimismo, informo que a fin de crear usuario o bien para tener acceso al padrón agrego este correo: </w:t>
      </w:r>
      <w:hyperlink r:id="rId7" w:history="1">
        <w:r>
          <w:rPr>
            <w:rStyle w:val="Hipervnculo"/>
            <w:lang w:val="es-ES"/>
          </w:rPr>
          <w:t>gatical@ospat.com.ar</w:t>
        </w:r>
      </w:hyperlink>
    </w:p>
    <w:p w:rsidR="00D5058A" w:rsidRDefault="00D5058A" w:rsidP="00D5058A">
      <w:pPr>
        <w:rPr>
          <w:lang w:val="es-ES"/>
        </w:rPr>
      </w:pPr>
      <w:r>
        <w:rPr>
          <w:lang w:val="es-ES"/>
        </w:rPr>
        <w:t>Por último, le solicito que cuando tenga firmado el contrato me lo remita por correo a la dirección que figura debajo de mi firma</w:t>
      </w:r>
    </w:p>
    <w:p w:rsidR="00D5058A" w:rsidRDefault="00D5058A" w:rsidP="00D5058A">
      <w:pPr>
        <w:rPr>
          <w:lang w:val="es-ES"/>
        </w:rPr>
      </w:pPr>
    </w:p>
    <w:p w:rsidR="00C639F4" w:rsidRDefault="00C639F4"/>
    <w:sectPr w:rsidR="00C639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58A"/>
    <w:rsid w:val="00921446"/>
    <w:rsid w:val="00C639F4"/>
    <w:rsid w:val="00D5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A460E02-7CFE-4F05-A323-4A1BE654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58A"/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5058A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D5058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58A"/>
    <w:rPr>
      <w:rFonts w:ascii="Tahoma" w:eastAsiaTheme="minorEastAsia" w:hAnsi="Tahoma" w:cs="Tahoma"/>
      <w:sz w:val="16"/>
      <w:szCs w:val="16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atical@ospat.com.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ADC26.6F3D5790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ospat.com.ar/ingreso-autorizacione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Lemos</dc:creator>
  <cp:lastModifiedBy>directiva</cp:lastModifiedBy>
  <cp:revision>2</cp:revision>
  <dcterms:created xsi:type="dcterms:W3CDTF">2024-07-25T18:45:00Z</dcterms:created>
  <dcterms:modified xsi:type="dcterms:W3CDTF">2024-07-25T18:45:00Z</dcterms:modified>
</cp:coreProperties>
</file>