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732" w:rsidRPr="00456732" w:rsidRDefault="00456732">
      <w:pPr>
        <w:rPr>
          <w:rFonts w:ascii="Tahoma" w:hAnsi="Tahoma" w:cs="Tahoma"/>
          <w:b/>
          <w:noProof/>
          <w:sz w:val="24"/>
          <w:lang w:eastAsia="es-AR"/>
        </w:rPr>
      </w:pPr>
      <w:bookmarkStart w:id="0" w:name="_GoBack"/>
      <w:bookmarkEnd w:id="0"/>
      <w:r w:rsidRPr="00456732">
        <w:rPr>
          <w:rFonts w:ascii="Tahoma" w:hAnsi="Tahoma" w:cs="Tahoma"/>
          <w:b/>
          <w:noProof/>
          <w:sz w:val="24"/>
          <w:lang w:eastAsia="es-AR"/>
        </w:rPr>
        <w:t>COSEGURO IMESA – NOVIEMBRE 2023</w:t>
      </w:r>
    </w:p>
    <w:p w:rsidR="00456732" w:rsidRDefault="00456732">
      <w:pPr>
        <w:rPr>
          <w:rFonts w:ascii="Tahoma" w:hAnsi="Tahoma" w:cs="Tahoma"/>
          <w:noProof/>
          <w:lang w:eastAsia="es-AR"/>
        </w:rPr>
      </w:pPr>
    </w:p>
    <w:p w:rsidR="00741DAA" w:rsidRDefault="00456732">
      <w:r>
        <w:rPr>
          <w:rFonts w:ascii="Tahoma" w:hAnsi="Tahoma" w:cs="Tahoma"/>
          <w:noProof/>
          <w:lang w:eastAsia="es-AR"/>
        </w:rPr>
        <w:drawing>
          <wp:inline distT="0" distB="0" distL="0" distR="0">
            <wp:extent cx="5353050" cy="1895475"/>
            <wp:effectExtent l="0" t="0" r="0" b="9525"/>
            <wp:docPr id="1" name="Imagen 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1DAA" w:rsidSect="00456732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32"/>
    <w:rsid w:val="00456732"/>
    <w:rsid w:val="00741DAA"/>
    <w:rsid w:val="00CD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760BD4C-D9E7-4689-A83F-975F271B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6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67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lozsjdad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2023-11-16T18:19:00Z</dcterms:created>
  <dcterms:modified xsi:type="dcterms:W3CDTF">2023-11-16T18:19:00Z</dcterms:modified>
</cp:coreProperties>
</file>